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XB20250416-02</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0D7896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2025年4月份</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 xml:space="preserve">  </w:t>
      </w:r>
      <w:r>
        <w:rPr>
          <w:rFonts w:hint="eastAsia" w:ascii="黑体" w:hAnsi="黑体" w:eastAsia="黑体" w:cs="黑体"/>
          <w:b w:val="0"/>
          <w:bCs w:val="0"/>
          <w:sz w:val="44"/>
          <w:szCs w:val="44"/>
          <w:lang w:val="en-US" w:eastAsia="zh-CN"/>
        </w:rPr>
        <w:t>中心化验室原子荧光分析仪等</w:t>
      </w:r>
      <w:r>
        <w:rPr>
          <w:rFonts w:hint="eastAsia" w:ascii="Times New Roman" w:hAnsi="Times New Roman" w:eastAsia="黑体"/>
          <w:color w:val="auto"/>
          <w:sz w:val="44"/>
          <w:szCs w:val="44"/>
          <w:highlight w:val="none"/>
          <w:lang w:val="en-US" w:eastAsia="zh-CN"/>
        </w:rPr>
        <w:t>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7"/>
        <w:spacing w:before="24" w:after="24"/>
        <w:ind w:firstLine="480"/>
        <w:rPr>
          <w:color w:val="auto"/>
        </w:rPr>
      </w:pPr>
    </w:p>
    <w:p w14:paraId="58492F9C">
      <w:pPr>
        <w:pStyle w:val="7"/>
        <w:spacing w:before="24" w:after="24"/>
        <w:ind w:firstLine="480"/>
        <w:rPr>
          <w:color w:val="auto"/>
        </w:rPr>
      </w:pPr>
    </w:p>
    <w:p w14:paraId="4C6A2508">
      <w:pPr>
        <w:pStyle w:val="7"/>
        <w:spacing w:before="24" w:after="24"/>
        <w:ind w:left="0" w:leftChars="0" w:firstLine="0" w:firstLineChars="0"/>
        <w:rPr>
          <w:color w:val="auto"/>
        </w:rPr>
      </w:pPr>
    </w:p>
    <w:p w14:paraId="34DD02DF">
      <w:pPr>
        <w:pStyle w:val="7"/>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法定代表人：崔旭东</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四月二十一日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10"/>
        <w:keepNext w:val="0"/>
        <w:keepLines w:val="0"/>
        <w:widowControl/>
        <w:suppressLineNumbers w:val="0"/>
        <w:spacing w:before="0" w:beforeAutospacing="0" w:after="0" w:afterAutospacing="0" w:line="405" w:lineRule="atLeast"/>
        <w:ind w:left="0" w:firstLine="0"/>
        <w:jc w:val="center"/>
        <w:rPr>
          <w:rStyle w:val="14"/>
          <w:rFonts w:hint="eastAsia" w:ascii="方正小标宋简体" w:hAnsi="方正小标宋简体" w:eastAsia="方正小标宋简体" w:cs="方正小标宋简体"/>
          <w:b/>
          <w:bCs w:val="0"/>
          <w:i w:val="0"/>
          <w:iCs w:val="0"/>
          <w:caps w:val="0"/>
          <w:color w:val="000000"/>
          <w:spacing w:val="0"/>
          <w:sz w:val="36"/>
          <w:szCs w:val="36"/>
        </w:rPr>
      </w:pPr>
      <w:r>
        <w:rPr>
          <w:rStyle w:val="14"/>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10"/>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4"/>
          <w:rFonts w:hint="eastAsia" w:ascii="方正小标宋简体" w:hAnsi="方正小标宋简体" w:eastAsia="方正小标宋简体" w:cs="方正小标宋简体"/>
          <w:b/>
          <w:bCs w:val="0"/>
          <w:i w:val="0"/>
          <w:iCs w:val="0"/>
          <w:caps w:val="0"/>
          <w:color w:val="000000"/>
          <w:spacing w:val="0"/>
          <w:sz w:val="36"/>
          <w:szCs w:val="36"/>
          <w:lang w:val="en-US" w:eastAsia="zh-CN"/>
        </w:rPr>
        <w:t xml:space="preserve">2025年4月份  </w:t>
      </w:r>
      <w:r>
        <w:rPr>
          <w:rFonts w:hint="eastAsia" w:ascii="黑体" w:hAnsi="黑体" w:eastAsia="黑体" w:cs="黑体"/>
          <w:b/>
          <w:bCs/>
          <w:sz w:val="36"/>
          <w:szCs w:val="36"/>
          <w:lang w:val="en-US" w:eastAsia="zh-CN"/>
        </w:rPr>
        <w:t>中心化验室原子荧光分析仪等</w:t>
      </w:r>
      <w:r>
        <w:rPr>
          <w:rStyle w:val="14"/>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4"/>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4"/>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原子荧光分析仪等</w:t>
      </w:r>
      <w:r>
        <w:rPr>
          <w:rFonts w:hint="eastAsia" w:ascii="宋体" w:hAnsi="宋体" w:eastAsia="宋体" w:cs="宋体"/>
          <w:b w:val="0"/>
          <w:bCs w:val="0"/>
          <w:sz w:val="32"/>
          <w:szCs w:val="32"/>
          <w:lang w:val="en-US" w:eastAsia="zh-CN"/>
        </w:rPr>
        <w:t>各</w:t>
      </w:r>
      <w:r>
        <w:rPr>
          <w:rFonts w:hint="eastAsia" w:ascii="仿宋" w:hAnsi="仿宋" w:eastAsia="仿宋" w:cs="仿宋"/>
          <w:i w:val="0"/>
          <w:iCs w:val="0"/>
          <w:caps w:val="0"/>
          <w:color w:val="000000"/>
          <w:spacing w:val="0"/>
          <w:sz w:val="32"/>
          <w:szCs w:val="32"/>
          <w:lang w:val="en-US" w:eastAsia="zh-CN"/>
        </w:rPr>
        <w:t>一台</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5"/>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33795775"/>
      <w:bookmarkStart w:id="2" w:name="_Toc4593"/>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5"/>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14565"/>
      <w:bookmarkStart w:id="6" w:name="_Toc7037"/>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4月份</w:t>
      </w:r>
      <w:r>
        <w:rPr>
          <w:rFonts w:hint="eastAsia" w:ascii="仿宋" w:hAnsi="仿宋" w:eastAsia="仿宋" w:cs="仿宋"/>
          <w:b/>
          <w:bCs/>
          <w:sz w:val="30"/>
          <w:szCs w:val="30"/>
          <w:lang w:val="en-US" w:eastAsia="zh-CN"/>
        </w:rPr>
        <w:t>中心化验室原子荧光分析仪等</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pageBreakBefore w:val="0"/>
        <w:widowControl w:val="0"/>
        <w:kinsoku/>
        <w:wordWrap/>
        <w:overflowPunct/>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5月 30 日前到货安装调试完成。</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470"/>
        <w:gridCol w:w="2450"/>
        <w:gridCol w:w="999"/>
        <w:gridCol w:w="1353"/>
        <w:gridCol w:w="137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47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45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999"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1353"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37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75" w:type="dxa"/>
            <w:vAlign w:val="center"/>
          </w:tcPr>
          <w:p w14:paraId="15779113">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1470"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b w:val="0"/>
                <w:bCs w:val="0"/>
                <w:sz w:val="24"/>
                <w:szCs w:val="24"/>
                <w:lang w:val="en-US" w:eastAsia="zh-CN"/>
              </w:rPr>
              <w:t>原子荧光分析仪</w:t>
            </w:r>
          </w:p>
        </w:tc>
        <w:tc>
          <w:tcPr>
            <w:tcW w:w="2450" w:type="dxa"/>
            <w:vAlign w:val="center"/>
          </w:tcPr>
          <w:p w14:paraId="61908D69">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sz w:val="24"/>
                <w:szCs w:val="24"/>
                <w:lang w:val="en-US" w:eastAsia="zh-CN"/>
              </w:rPr>
              <w:t>AFS-8520</w:t>
            </w:r>
          </w:p>
        </w:tc>
        <w:tc>
          <w:tcPr>
            <w:tcW w:w="999" w:type="dxa"/>
            <w:vAlign w:val="center"/>
          </w:tcPr>
          <w:p w14:paraId="789714AE">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1套</w:t>
            </w:r>
          </w:p>
        </w:tc>
        <w:tc>
          <w:tcPr>
            <w:tcW w:w="1353" w:type="dxa"/>
            <w:vAlign w:val="center"/>
          </w:tcPr>
          <w:p w14:paraId="3A3D0E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375"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E44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75" w:type="dxa"/>
            <w:vAlign w:val="center"/>
          </w:tcPr>
          <w:p w14:paraId="4188C196">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470" w:type="dxa"/>
            <w:vAlign w:val="center"/>
          </w:tcPr>
          <w:p w14:paraId="50890DFA">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可见分光光度计</w:t>
            </w:r>
          </w:p>
        </w:tc>
        <w:tc>
          <w:tcPr>
            <w:tcW w:w="2450" w:type="dxa"/>
            <w:vAlign w:val="center"/>
          </w:tcPr>
          <w:p w14:paraId="7FAF0678">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型号721G ，电压220V 频率50HZ 功率80W</w:t>
            </w:r>
          </w:p>
        </w:tc>
        <w:tc>
          <w:tcPr>
            <w:tcW w:w="999" w:type="dxa"/>
            <w:vAlign w:val="center"/>
          </w:tcPr>
          <w:p w14:paraId="3105F22C">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1台</w:t>
            </w:r>
          </w:p>
        </w:tc>
        <w:tc>
          <w:tcPr>
            <w:tcW w:w="1353" w:type="dxa"/>
            <w:vAlign w:val="center"/>
          </w:tcPr>
          <w:p w14:paraId="3DA687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375" w:type="dxa"/>
            <w:vAlign w:val="center"/>
          </w:tcPr>
          <w:p w14:paraId="0B3E767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6"/>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备注：按要求报价，其他品牌报价无效</w:t>
            </w:r>
            <w:r>
              <w:rPr>
                <w:rFonts w:hint="eastAsia"/>
                <w:lang w:eastAsia="zh-CN"/>
              </w:rPr>
              <w:t>：</w:t>
            </w:r>
            <w:r>
              <w:rPr>
                <w:rFonts w:hint="eastAsia"/>
                <w:lang w:val="en-US" w:eastAsia="zh-CN"/>
              </w:rPr>
              <w:t>以上2项必须报全，否则报价无效</w:t>
            </w:r>
            <w:r>
              <w:rPr>
                <w:rFonts w:hint="eastAsia"/>
              </w:rPr>
              <w:t>。报价含</w:t>
            </w:r>
            <w:r>
              <w:rPr>
                <w:rFonts w:hint="eastAsia"/>
                <w:lang w:val="en-US" w:eastAsia="zh-CN"/>
              </w:rPr>
              <w:t>分析仪</w:t>
            </w:r>
            <w:r>
              <w:rPr>
                <w:rFonts w:hint="eastAsia"/>
              </w:rPr>
              <w:t>仪配套材料、安装调试、培训人员以及承担本仪器的第三方检测费用和办理，报价时必须附所报产品清单及性能参数。</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1、原子荧光分析仪为</w:t>
      </w:r>
      <w:r>
        <w:rPr>
          <w:rFonts w:hint="eastAsia" w:ascii="仿宋" w:hAnsi="仿宋" w:eastAsia="仿宋" w:cs="仿宋"/>
          <w:sz w:val="32"/>
          <w:szCs w:val="32"/>
          <w:lang w:val="en-US" w:eastAsia="zh-CN"/>
        </w:rPr>
        <w:t>北京海光仪器</w:t>
      </w:r>
      <w:r>
        <w:rPr>
          <w:rFonts w:hint="eastAsia" w:ascii="仿宋" w:hAnsi="仿宋" w:eastAsia="仿宋" w:cs="仿宋"/>
          <w:color w:val="auto"/>
          <w:sz w:val="32"/>
          <w:szCs w:val="32"/>
          <w:lang w:val="en-US" w:eastAsia="zh-CN"/>
        </w:rPr>
        <w:t>品牌</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产品质量符合国标要求。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3379577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8"/>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8"/>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00834963"/>
      <w:bookmarkStart w:id="13" w:name="_Toc369531529"/>
      <w:bookmarkStart w:id="14" w:name="_Toc384308223"/>
      <w:bookmarkStart w:id="15" w:name="_Toc247527567"/>
      <w:bookmarkStart w:id="16" w:name="_Toc352691486"/>
      <w:bookmarkStart w:id="17" w:name="_Toc152042318"/>
      <w:bookmarkStart w:id="18" w:name="_Toc144974510"/>
      <w:bookmarkStart w:id="19" w:name="_Toc361508598"/>
      <w:bookmarkStart w:id="20" w:name="_Toc152045542"/>
      <w:bookmarkStart w:id="21" w:name="_Toc247513966"/>
      <w:bookmarkStart w:id="22" w:name="_Toc2577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247527568"/>
      <w:bookmarkStart w:id="25" w:name="_Toc384308224"/>
      <w:bookmarkStart w:id="26" w:name="_Toc152042319"/>
      <w:bookmarkStart w:id="27" w:name="_Toc361508599"/>
      <w:bookmarkStart w:id="28" w:name="_Toc15242"/>
      <w:bookmarkStart w:id="29" w:name="_Toc152045543"/>
      <w:bookmarkStart w:id="30" w:name="_Toc352691487"/>
      <w:bookmarkStart w:id="31" w:name="_Toc247513967"/>
      <w:bookmarkStart w:id="32" w:name="_Toc300834964"/>
      <w:bookmarkStart w:id="33" w:name="_Toc36953153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6"/>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6"/>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84308227"/>
      <w:bookmarkStart w:id="36" w:name="_Toc352691490"/>
      <w:bookmarkStart w:id="37" w:name="_Toc29025"/>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13970"/>
      <w:bookmarkStart w:id="40" w:name="_Toc152042322"/>
      <w:bookmarkStart w:id="41" w:name="_Toc361508603"/>
      <w:bookmarkStart w:id="42" w:name="_Toc352691491"/>
      <w:bookmarkStart w:id="43" w:name="_Toc384308228"/>
      <w:bookmarkStart w:id="44" w:name="_Toc247527571"/>
      <w:bookmarkStart w:id="45" w:name="_Toc14751"/>
      <w:bookmarkStart w:id="46" w:name="_Toc144974514"/>
      <w:bookmarkStart w:id="47" w:name="_Toc369531534"/>
      <w:bookmarkStart w:id="48" w:name="_Toc152045546"/>
      <w:bookmarkStart w:id="49" w:name="_Toc300834967"/>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144974515"/>
      <w:bookmarkStart w:id="52" w:name="_Toc247513971"/>
      <w:bookmarkStart w:id="53" w:name="_Toc17952"/>
      <w:bookmarkStart w:id="54" w:name="_Toc247527572"/>
      <w:bookmarkStart w:id="55" w:name="_Toc300834968"/>
      <w:bookmarkStart w:id="56" w:name="_Toc352691492"/>
      <w:bookmarkStart w:id="57" w:name="_Toc152042323"/>
      <w:bookmarkStart w:id="58" w:name="_Toc384308229"/>
      <w:bookmarkStart w:id="59" w:name="_Toc361508604"/>
      <w:bookmarkStart w:id="60" w:name="_Toc152045547"/>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6"/>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1871"/>
      <w:bookmarkStart w:id="63" w:name="_Toc24514"/>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6"/>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4月 23日 13  时，</w:t>
      </w:r>
      <w:r>
        <w:rPr>
          <w:rFonts w:ascii="仿宋" w:hAnsi="仿宋" w:eastAsia="仿宋" w:cs="仿宋"/>
          <w:i w:val="0"/>
          <w:iCs w:val="0"/>
          <w:caps w:val="0"/>
          <w:color w:val="000000"/>
          <w:spacing w:val="0"/>
          <w:sz w:val="30"/>
          <w:szCs w:val="30"/>
        </w:rPr>
        <w:t>未按该要求进行报价的按无效报价处理</w:t>
      </w:r>
      <w:r>
        <w:rPr>
          <w:rFonts w:hint="eastAsia" w:ascii="仿宋" w:hAnsi="仿宋" w:eastAsia="仿宋" w:cs="仿宋"/>
          <w:i w:val="0"/>
          <w:iCs w:val="0"/>
          <w:caps w:val="0"/>
          <w:color w:val="000000"/>
          <w:spacing w:val="0"/>
          <w:sz w:val="30"/>
          <w:szCs w:val="30"/>
          <w:lang w:eastAsia="zh-CN"/>
        </w:rPr>
        <w:t>。</w:t>
      </w:r>
    </w:p>
    <w:p w14:paraId="4A99CF58">
      <w:pPr>
        <w:pStyle w:val="10"/>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751FDB11">
      <w:pPr>
        <w:keepNext w:val="0"/>
        <w:keepLines w:val="0"/>
        <w:pageBreakBefore w:val="0"/>
        <w:widowControl w:val="0"/>
        <w:kinsoku/>
        <w:wordWrap/>
        <w:topLinePunct w:val="0"/>
        <w:autoSpaceDE/>
        <w:autoSpaceDN/>
        <w:bidi w:val="0"/>
        <w:adjustRightInd/>
        <w:snapToGrid/>
        <w:spacing w:line="500" w:lineRule="exact"/>
        <w:ind w:firstLine="560" w:firstLineChars="200"/>
        <w:textAlignment w:val="auto"/>
        <w:rPr>
          <w:rFonts w:hint="eastAsia" w:ascii="仿宋" w:hAnsi="仿宋" w:eastAsia="仿宋" w:cs="仿宋"/>
          <w:color w:val="auto"/>
          <w:kern w:val="0"/>
          <w:sz w:val="28"/>
          <w:szCs w:val="28"/>
          <w:u w:val="single"/>
          <w:lang w:eastAsia="zh-CN"/>
        </w:rPr>
      </w:pP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257C94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邮寄地址：商洛市商州区沙河子镇陕西锌业有限公司</w:t>
      </w:r>
    </w:p>
    <w:p w14:paraId="62C42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邮编：726007</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四、响应文件开启时间及地点</w:t>
      </w:r>
    </w:p>
    <w:p w14:paraId="46897541">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4月  23 日14  时</w:t>
      </w:r>
      <w:r>
        <w:rPr>
          <w:rFonts w:hint="eastAsia" w:ascii="仿宋" w:hAnsi="仿宋" w:eastAsia="仿宋" w:cs="仿宋"/>
          <w:color w:val="auto"/>
          <w:spacing w:val="1"/>
          <w:kern w:val="0"/>
          <w:sz w:val="32"/>
          <w:szCs w:val="32"/>
          <w:highlight w:val="none"/>
          <w:lang w:val="en-US" w:eastAsia="zh-CN" w:bidi="ar-SA"/>
        </w:rPr>
        <w:t>；</w:t>
      </w:r>
    </w:p>
    <w:p w14:paraId="3F541D32">
      <w:pPr>
        <w:pStyle w:val="5"/>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4"/>
          <w:rFonts w:hint="eastAsia" w:ascii="仿宋" w:hAnsi="仿宋" w:eastAsia="仿宋" w:cs="仿宋"/>
          <w:b/>
          <w:i w:val="0"/>
          <w:iCs w:val="0"/>
          <w:caps w:val="0"/>
          <w:color w:val="000000"/>
          <w:spacing w:val="0"/>
          <w:sz w:val="32"/>
          <w:szCs w:val="32"/>
          <w:lang w:val="en-US" w:eastAsia="zh-CN"/>
        </w:rPr>
        <w:t>五</w:t>
      </w:r>
      <w:r>
        <w:rPr>
          <w:rStyle w:val="14"/>
          <w:rFonts w:hint="eastAsia" w:ascii="仿宋" w:hAnsi="仿宋" w:eastAsia="仿宋" w:cs="仿宋"/>
          <w:b/>
          <w:i w:val="0"/>
          <w:iCs w:val="0"/>
          <w:caps w:val="0"/>
          <w:color w:val="000000"/>
          <w:spacing w:val="0"/>
          <w:sz w:val="32"/>
          <w:szCs w:val="32"/>
        </w:rPr>
        <w:t>、</w:t>
      </w:r>
      <w:r>
        <w:rPr>
          <w:rStyle w:val="14"/>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10"/>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9531582"/>
      <w:bookmarkStart w:id="66" w:name="_Toc384308277"/>
      <w:bookmarkStart w:id="67" w:name="_Toc247514027"/>
      <w:bookmarkStart w:id="68" w:name="_Toc361508651"/>
      <w:bookmarkStart w:id="69" w:name="_Toc144974570"/>
      <w:bookmarkStart w:id="70" w:name="_Toc152045603"/>
      <w:bookmarkStart w:id="71" w:name="_Toc2907"/>
      <w:bookmarkStart w:id="72" w:name="_Toc152042380"/>
      <w:bookmarkStart w:id="73" w:name="_Toc247527628"/>
      <w:bookmarkStart w:id="74" w:name="_Toc300835013"/>
      <w:bookmarkStart w:id="75" w:name="_Toc35269153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3563"/>
      <w:bookmarkStart w:id="78" w:name="_Toc29291"/>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6"/>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3795836"/>
      <w:bookmarkStart w:id="82" w:name="_Toc32669"/>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6"/>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5"/>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6"/>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30852"/>
      <w:bookmarkStart w:id="89" w:name="_Toc33795808"/>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6"/>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10372"/>
      <w:bookmarkStart w:id="93" w:name="_Toc19079"/>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52691505"/>
      <w:bookmarkStart w:id="96" w:name="_Toc300834982"/>
      <w:bookmarkStart w:id="97" w:name="_Toc152042337"/>
      <w:bookmarkStart w:id="98" w:name="_Toc361508618"/>
      <w:bookmarkStart w:id="99" w:name="_Toc247513985"/>
      <w:bookmarkStart w:id="100" w:name="_Toc247527586"/>
      <w:bookmarkStart w:id="101" w:name="_Toc152045561"/>
      <w:bookmarkStart w:id="102" w:name="_Toc30095"/>
      <w:bookmarkStart w:id="103" w:name="_Toc369531549"/>
      <w:bookmarkStart w:id="104" w:name="_Toc144974529"/>
      <w:bookmarkStart w:id="105" w:name="_Toc384308243"/>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6"/>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5590"/>
      <w:bookmarkStart w:id="108" w:name="_Toc21648"/>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6"/>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191"/>
      <w:bookmarkStart w:id="112" w:name="_Toc24665"/>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6"/>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6928"/>
      <w:bookmarkStart w:id="116" w:name="_Toc10813"/>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5668"/>
      <w:bookmarkStart w:id="120" w:name="_Toc384308244"/>
      <w:bookmarkStart w:id="121" w:name="_Toc361508619"/>
      <w:bookmarkStart w:id="122" w:name="_Toc352691506"/>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118"/>
      <w:bookmarkEnd w:id="119"/>
      <w:bookmarkEnd w:id="120"/>
      <w:bookmarkEnd w:id="121"/>
      <w:bookmarkEnd w:id="122"/>
      <w:bookmarkEnd w:id="12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p>
    <w:p w14:paraId="62FC62D5">
      <w:pPr>
        <w:pStyle w:val="6"/>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30705"/>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6756B02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4763B68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6"/>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8" w:name="_Toc14362"/>
      <w:bookmarkStart w:id="129" w:name="_Toc3671"/>
      <w:bookmarkStart w:id="130" w:name="_Toc33795814"/>
      <w:bookmarkStart w:id="131" w:name="_Toc1118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52042340"/>
      <w:bookmarkStart w:id="133" w:name="_Toc4656"/>
      <w:bookmarkStart w:id="134" w:name="_Toc352691509"/>
      <w:bookmarkStart w:id="135" w:name="_Toc247513988"/>
      <w:bookmarkStart w:id="136" w:name="_Toc144974532"/>
      <w:bookmarkStart w:id="137" w:name="_Toc247527589"/>
      <w:bookmarkStart w:id="138" w:name="_Toc384308247"/>
      <w:bookmarkStart w:id="139" w:name="_Toc369531553"/>
      <w:bookmarkStart w:id="140" w:name="_Toc361508622"/>
      <w:bookmarkStart w:id="141" w:name="_Toc300834986"/>
      <w:bookmarkStart w:id="142" w:name="_Toc152045564"/>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52691510"/>
      <w:bookmarkStart w:id="144" w:name="_Toc384308248"/>
      <w:bookmarkStart w:id="145" w:name="_Toc18247"/>
      <w:bookmarkStart w:id="146" w:name="_Toc144974533"/>
      <w:bookmarkStart w:id="147" w:name="_Toc152045565"/>
      <w:bookmarkStart w:id="148" w:name="_Toc369531554"/>
      <w:bookmarkStart w:id="149" w:name="_Toc361508623"/>
      <w:bookmarkStart w:id="150" w:name="_Toc152042341"/>
      <w:bookmarkStart w:id="151" w:name="_Toc300834987"/>
      <w:bookmarkStart w:id="152" w:name="_Toc247527590"/>
      <w:bookmarkStart w:id="153" w:name="_Toc247513989"/>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144974536"/>
      <w:bookmarkStart w:id="158" w:name="_Toc152042344"/>
      <w:bookmarkStart w:id="159" w:name="_Toc247527593"/>
      <w:bookmarkStart w:id="160" w:name="_Toc247513992"/>
      <w:bookmarkStart w:id="161" w:name="_Toc152045568"/>
      <w:bookmarkStart w:id="162" w:name="_Toc300834991"/>
    </w:p>
    <w:bookmarkEnd w:id="154"/>
    <w:bookmarkEnd w:id="155"/>
    <w:bookmarkEnd w:id="156"/>
    <w:p w14:paraId="14AA1C27">
      <w:pPr>
        <w:pStyle w:val="5"/>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369531559"/>
      <w:bookmarkStart w:id="168" w:name="_Toc352691515"/>
      <w:bookmarkStart w:id="169" w:name="_Toc13644"/>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6"/>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22294"/>
      <w:bookmarkStart w:id="173" w:name="_Toc33795820"/>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A8105C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169D42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819362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535583A">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6E83F0F">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default"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2025年04月21日</w:t>
      </w:r>
    </w:p>
    <w:p w14:paraId="2C5F00EE">
      <w:pPr>
        <w:rPr>
          <w:rFonts w:hint="eastAsia" w:ascii="宋体" w:hAnsi="宋体" w:eastAsia="宋体" w:cs="宋体"/>
          <w:color w:val="auto"/>
          <w:sz w:val="36"/>
          <w:szCs w:val="36"/>
          <w:lang w:val="en-US" w:eastAsia="zh-CN"/>
        </w:rPr>
      </w:pPr>
    </w:p>
    <w:p w14:paraId="24ABE511">
      <w:pPr>
        <w:rPr>
          <w:rFonts w:hint="eastAsia" w:ascii="宋体" w:hAnsi="宋体" w:eastAsia="宋体" w:cs="宋体"/>
          <w:color w:val="auto"/>
          <w:sz w:val="36"/>
          <w:szCs w:val="36"/>
          <w:lang w:val="en-US" w:eastAsia="zh-CN"/>
        </w:rPr>
      </w:pPr>
    </w:p>
    <w:p w14:paraId="1770698B">
      <w:pPr>
        <w:pStyle w:val="4"/>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XB20250416-02</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2025年4月中心化验室原子荧光分析仪等采购项目二次询比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bookmarkStart w:id="207" w:name="_GoBack"/>
      <w:bookmarkEnd w:id="207"/>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5"/>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5"/>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5"/>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369531698"/>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1508754"/>
      <w:bookmarkStart w:id="186" w:name="_Toc152042578"/>
      <w:bookmarkStart w:id="187" w:name="_Toc152045789"/>
      <w:bookmarkStart w:id="188" w:name="_Toc384308377"/>
      <w:bookmarkStart w:id="189" w:name="_Toc144974858"/>
      <w:bookmarkStart w:id="190" w:name="_Toc15573"/>
      <w:bookmarkStart w:id="191" w:name="_Toc247514248"/>
      <w:bookmarkStart w:id="192" w:name="_Toc369531699"/>
      <w:bookmarkStart w:id="193" w:name="_Toc352691663"/>
      <w:bookmarkStart w:id="194" w:name="_Toc247527829"/>
      <w:bookmarkStart w:id="195" w:name="_Toc300835211"/>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5"/>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5"/>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5"/>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7"/>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10"/>
        <w:snapToGrid w:val="0"/>
        <w:spacing w:after="120"/>
        <w:ind w:firstLine="0" w:firstLineChars="0"/>
        <w:jc w:val="both"/>
        <w:rPr>
          <w:rFonts w:hint="eastAsia" w:ascii="仿宋" w:hAnsi="仿宋" w:eastAsia="仿宋" w:cs="仿宋"/>
          <w:color w:val="auto"/>
          <w:sz w:val="32"/>
          <w:szCs w:val="32"/>
        </w:rPr>
      </w:pPr>
    </w:p>
    <w:p w14:paraId="48F53E70">
      <w:pPr>
        <w:pStyle w:val="10"/>
        <w:snapToGrid w:val="0"/>
        <w:spacing w:after="120"/>
        <w:ind w:firstLine="0" w:firstLineChars="0"/>
        <w:jc w:val="both"/>
        <w:rPr>
          <w:rFonts w:hint="eastAsia" w:ascii="仿宋" w:hAnsi="仿宋" w:eastAsia="仿宋" w:cs="仿宋"/>
          <w:color w:val="auto"/>
          <w:sz w:val="32"/>
          <w:szCs w:val="32"/>
        </w:rPr>
      </w:pPr>
    </w:p>
    <w:p w14:paraId="3638099E">
      <w:pPr>
        <w:pStyle w:val="10"/>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5"/>
        <w:numPr>
          <w:ilvl w:val="0"/>
          <w:numId w:val="1"/>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p>
    <w:p w14:paraId="2BA9A69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（一）报价表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440"/>
        <w:gridCol w:w="2148"/>
        <w:gridCol w:w="1173"/>
        <w:gridCol w:w="1421"/>
        <w:gridCol w:w="1421"/>
      </w:tblGrid>
      <w:tr w14:paraId="2C13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440"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148"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1173"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1421"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421"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045C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19"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1440"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b w:val="0"/>
                <w:bCs w:val="0"/>
                <w:sz w:val="24"/>
                <w:szCs w:val="24"/>
                <w:lang w:val="en-US" w:eastAsia="zh-CN"/>
              </w:rPr>
              <w:t>原子荧光分析仪</w:t>
            </w:r>
          </w:p>
        </w:tc>
        <w:tc>
          <w:tcPr>
            <w:tcW w:w="2148"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sz w:val="24"/>
                <w:szCs w:val="24"/>
                <w:lang w:val="en-US" w:eastAsia="zh-CN"/>
              </w:rPr>
              <w:t>AFS-8520，北京海光仪器</w:t>
            </w:r>
          </w:p>
        </w:tc>
        <w:tc>
          <w:tcPr>
            <w:tcW w:w="1173" w:type="dxa"/>
            <w:vAlign w:val="center"/>
          </w:tcPr>
          <w:p w14:paraId="0EE2B8D0">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1套</w:t>
            </w:r>
          </w:p>
        </w:tc>
        <w:tc>
          <w:tcPr>
            <w:tcW w:w="1421" w:type="dxa"/>
            <w:vAlign w:val="center"/>
          </w:tcPr>
          <w:p w14:paraId="2024B4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421"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B1F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19" w:type="dxa"/>
            <w:vAlign w:val="center"/>
          </w:tcPr>
          <w:p w14:paraId="00952238">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440" w:type="dxa"/>
            <w:vAlign w:val="center"/>
          </w:tcPr>
          <w:p w14:paraId="288C6E89">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可见分光光度计</w:t>
            </w:r>
          </w:p>
        </w:tc>
        <w:tc>
          <w:tcPr>
            <w:tcW w:w="2148" w:type="dxa"/>
            <w:vAlign w:val="center"/>
          </w:tcPr>
          <w:p w14:paraId="47A36EB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型号721G ，电压220V 频率50HZ 功率80W</w:t>
            </w:r>
          </w:p>
        </w:tc>
        <w:tc>
          <w:tcPr>
            <w:tcW w:w="1173" w:type="dxa"/>
            <w:vAlign w:val="center"/>
          </w:tcPr>
          <w:p w14:paraId="47BC45D3">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1台</w:t>
            </w:r>
          </w:p>
        </w:tc>
        <w:tc>
          <w:tcPr>
            <w:tcW w:w="1421" w:type="dxa"/>
            <w:vAlign w:val="center"/>
          </w:tcPr>
          <w:p w14:paraId="5E2B2BB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421" w:type="dxa"/>
            <w:vAlign w:val="center"/>
          </w:tcPr>
          <w:p w14:paraId="2EAFBBD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A4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19"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440"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148"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1173"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1421"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421"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A9E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22" w:type="dxa"/>
            <w:gridSpan w:val="6"/>
            <w:vAlign w:val="center"/>
          </w:tcPr>
          <w:p w14:paraId="54DFBF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备注：按要求报价，其他品牌报价无效</w:t>
            </w:r>
            <w:r>
              <w:rPr>
                <w:rFonts w:hint="eastAsia"/>
                <w:lang w:eastAsia="zh-CN"/>
              </w:rPr>
              <w:t>：</w:t>
            </w:r>
            <w:r>
              <w:rPr>
                <w:rFonts w:hint="eastAsia"/>
                <w:lang w:val="en-US" w:eastAsia="zh-CN"/>
              </w:rPr>
              <w:t>以上2项必须报全，否则报价无效</w:t>
            </w:r>
            <w:r>
              <w:rPr>
                <w:rFonts w:hint="eastAsia"/>
              </w:rPr>
              <w:t>。报价含</w:t>
            </w:r>
            <w:r>
              <w:rPr>
                <w:rFonts w:hint="eastAsia"/>
                <w:lang w:val="en-US" w:eastAsia="zh-CN"/>
              </w:rPr>
              <w:t>分析</w:t>
            </w:r>
            <w:r>
              <w:rPr>
                <w:rFonts w:hint="eastAsia"/>
              </w:rPr>
              <w:t>仪配套材料、安装调试、培训人员以及承担本仪器的第三方检测费用和办理，报价时必须附所报产品清单及性能参数。</w:t>
            </w:r>
          </w:p>
        </w:tc>
      </w:tr>
    </w:tbl>
    <w:p w14:paraId="0F9E5C3C">
      <w:pPr>
        <w:pStyle w:val="5"/>
        <w:numPr>
          <w:ilvl w:val="0"/>
          <w:numId w:val="2"/>
        </w:numPr>
        <w:spacing w:after="0"/>
        <w:jc w:val="both"/>
        <w:rPr>
          <w:rFonts w:hint="eastAsia" w:ascii="宋体" w:hAnsi="宋体" w:eastAsia="宋体" w:cs="宋体"/>
          <w:b w:val="0"/>
          <w:bCs/>
          <w:color w:val="auto"/>
          <w:kern w:val="0"/>
          <w:lang w:val="en-US" w:eastAsia="zh-CN"/>
        </w:rPr>
      </w:pPr>
      <w:r>
        <w:rPr>
          <w:rFonts w:hint="eastAsia" w:ascii="宋体" w:hAnsi="宋体" w:eastAsia="宋体" w:cs="宋体"/>
          <w:b w:val="0"/>
          <w:bCs/>
          <w:color w:val="auto"/>
          <w:kern w:val="0"/>
          <w:lang w:val="en-US" w:eastAsia="zh-CN"/>
        </w:rPr>
        <w:t>原子荧光分析仪技术要求及辅材配置</w:t>
      </w:r>
    </w:p>
    <w:p w14:paraId="77A24FB2">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仪器型号：AFS-8520（蠕动泵，双通道，不带自动进样器），标配砷、锑、汞、锗等元素等4种元素灯各2个，蠕动泵进样管道2套，泵卡2套。</w:t>
      </w:r>
    </w:p>
    <w:p w14:paraId="35E9F51F">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上述仪器的附属配制：</w:t>
      </w:r>
    </w:p>
    <w:p w14:paraId="165438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0" w:firstLineChars="100"/>
        <w:textAlignment w:val="auto"/>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2.1</w:t>
      </w:r>
      <w:r>
        <w:rPr>
          <w:rFonts w:hint="eastAsia" w:ascii="仿宋" w:hAnsi="仿宋" w:eastAsia="仿宋" w:cs="仿宋"/>
          <w:sz w:val="32"/>
          <w:szCs w:val="32"/>
          <w:lang w:val="en-US" w:eastAsia="zh-CN"/>
        </w:rPr>
        <w:t>一台德力西品牌的具有滤波净化功能的稳压电源JJW-D3000VA。</w:t>
      </w:r>
    </w:p>
    <w:p w14:paraId="5B0BB40C">
      <w:pPr>
        <w:pStyle w:val="5"/>
        <w:numPr>
          <w:ilvl w:val="0"/>
          <w:numId w:val="0"/>
        </w:numPr>
        <w:spacing w:after="0"/>
        <w:ind w:firstLine="280" w:firstLineChars="100"/>
        <w:jc w:val="both"/>
        <w:rPr>
          <w:rFonts w:ascii="Times New Roman" w:hAnsi="Times New Roman"/>
          <w:color w:val="auto"/>
        </w:rPr>
      </w:pPr>
      <w:r>
        <w:rPr>
          <w:rFonts w:hint="eastAsia" w:ascii="仿宋" w:hAnsi="仿宋" w:eastAsia="仿宋" w:cs="仿宋"/>
          <w:b w:val="0"/>
          <w:bCs/>
          <w:sz w:val="28"/>
          <w:szCs w:val="28"/>
          <w:lang w:val="en-US" w:eastAsia="zh-CN"/>
        </w:rPr>
        <w:t>2.2</w:t>
      </w:r>
      <w:r>
        <w:rPr>
          <w:rFonts w:hint="eastAsia" w:ascii="仿宋" w:hAnsi="仿宋" w:eastAsia="仿宋" w:cs="仿宋"/>
          <w:b w:val="0"/>
          <w:bCs/>
          <w:sz w:val="32"/>
          <w:szCs w:val="32"/>
          <w:lang w:val="en-US" w:eastAsia="zh-CN"/>
        </w:rPr>
        <w:t>一台戴尔品牌的计算机：操作系统windous10专业版，64位；处理器Intel Core i5或以上；内存16G；硬盘1TB；显示器21吋，16:9；分辨率1920×1080。</w:t>
      </w:r>
      <w:r>
        <w:rPr>
          <w:rFonts w:hint="eastAsia" w:ascii="仿宋" w:hAnsi="仿宋" w:eastAsia="仿宋" w:cs="仿宋"/>
          <w:b w:val="0"/>
          <w:bCs/>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6"/>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11"/>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6"/>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045932-B78D-4141-8B0C-278493FAFF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A018421E-F8EF-4B1E-87AD-F62E76DAF123}"/>
  </w:font>
  <w:font w:name="仿宋">
    <w:panose1 w:val="02010609060101010101"/>
    <w:charset w:val="86"/>
    <w:family w:val="auto"/>
    <w:pitch w:val="default"/>
    <w:sig w:usb0="800002BF" w:usb1="38CF7CFA" w:usb2="00000016" w:usb3="00000000" w:csb0="00040001" w:csb1="00000000"/>
    <w:embedRegular r:id="rId3" w:fontKey="{7CECBBE5-DDFC-4035-BBB6-7201F4EC636E}"/>
  </w:font>
  <w:font w:name="微软雅黑">
    <w:panose1 w:val="020B0503020204020204"/>
    <w:charset w:val="86"/>
    <w:family w:val="auto"/>
    <w:pitch w:val="default"/>
    <w:sig w:usb0="80000287" w:usb1="2ACF3C50" w:usb2="00000016" w:usb3="00000000" w:csb0="0004001F" w:csb1="00000000"/>
    <w:embedRegular r:id="rId4" w:fontKey="{B9220D6A-BA3D-4D7F-82C6-6ADB5CBF1A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7"/>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14:paraId="119FA81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F181D"/>
    <w:multiLevelType w:val="singleLevel"/>
    <w:tmpl w:val="878F181D"/>
    <w:lvl w:ilvl="0" w:tentative="0">
      <w:start w:val="1"/>
      <w:numFmt w:val="decimal"/>
      <w:suff w:val="nothing"/>
      <w:lvlText w:val="（%1）"/>
      <w:lvlJc w:val="left"/>
    </w:lvl>
  </w:abstractNum>
  <w:abstractNum w:abstractNumId="1">
    <w:nsid w:val="8BE404A2"/>
    <w:multiLevelType w:val="singleLevel"/>
    <w:tmpl w:val="8BE404A2"/>
    <w:lvl w:ilvl="0" w:tentative="0">
      <w:start w:val="5"/>
      <w:numFmt w:val="chineseCounting"/>
      <w:suff w:val="nothing"/>
      <w:lvlText w:val="%1、"/>
      <w:lvlJc w:val="left"/>
      <w:rPr>
        <w:rFonts w:hint="eastAsia"/>
      </w:rPr>
    </w:lvl>
  </w:abstractNum>
  <w:abstractNum w:abstractNumId="2">
    <w:nsid w:val="11D933B2"/>
    <w:multiLevelType w:val="singleLevel"/>
    <w:tmpl w:val="11D933B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1A67659"/>
    <w:rsid w:val="023E2922"/>
    <w:rsid w:val="051379D8"/>
    <w:rsid w:val="05BE40FB"/>
    <w:rsid w:val="076A5F83"/>
    <w:rsid w:val="102F1EF5"/>
    <w:rsid w:val="10D958AD"/>
    <w:rsid w:val="14F90946"/>
    <w:rsid w:val="14FD19B0"/>
    <w:rsid w:val="15350822"/>
    <w:rsid w:val="19BF0744"/>
    <w:rsid w:val="19BF485E"/>
    <w:rsid w:val="19EF056A"/>
    <w:rsid w:val="1A2C361B"/>
    <w:rsid w:val="1B177D78"/>
    <w:rsid w:val="1DB27CC5"/>
    <w:rsid w:val="1E34479D"/>
    <w:rsid w:val="21834158"/>
    <w:rsid w:val="22F5715A"/>
    <w:rsid w:val="241430A6"/>
    <w:rsid w:val="2452597D"/>
    <w:rsid w:val="297D7484"/>
    <w:rsid w:val="2A2E0C3A"/>
    <w:rsid w:val="2DE05E9B"/>
    <w:rsid w:val="31832E12"/>
    <w:rsid w:val="33260700"/>
    <w:rsid w:val="333C7F24"/>
    <w:rsid w:val="333D3C9C"/>
    <w:rsid w:val="339B5162"/>
    <w:rsid w:val="358E6037"/>
    <w:rsid w:val="389205E6"/>
    <w:rsid w:val="3A561988"/>
    <w:rsid w:val="3BFF184D"/>
    <w:rsid w:val="3CB63F34"/>
    <w:rsid w:val="405A4224"/>
    <w:rsid w:val="427A5715"/>
    <w:rsid w:val="433C5D1E"/>
    <w:rsid w:val="43EE12FB"/>
    <w:rsid w:val="44920CB0"/>
    <w:rsid w:val="45726E52"/>
    <w:rsid w:val="460F14C8"/>
    <w:rsid w:val="46637C62"/>
    <w:rsid w:val="473F4993"/>
    <w:rsid w:val="4B896DF6"/>
    <w:rsid w:val="4CB27A82"/>
    <w:rsid w:val="4D66647C"/>
    <w:rsid w:val="4F18763F"/>
    <w:rsid w:val="4FFD05E3"/>
    <w:rsid w:val="500261D8"/>
    <w:rsid w:val="509B2FD7"/>
    <w:rsid w:val="50BA42F9"/>
    <w:rsid w:val="523676EA"/>
    <w:rsid w:val="524F1A19"/>
    <w:rsid w:val="55CC19FB"/>
    <w:rsid w:val="55EF7BB3"/>
    <w:rsid w:val="56737851"/>
    <w:rsid w:val="5680683F"/>
    <w:rsid w:val="56F815DC"/>
    <w:rsid w:val="57711FE2"/>
    <w:rsid w:val="59907EED"/>
    <w:rsid w:val="5AEE74A6"/>
    <w:rsid w:val="5B065685"/>
    <w:rsid w:val="5B97061C"/>
    <w:rsid w:val="5C2B04AE"/>
    <w:rsid w:val="5F213A10"/>
    <w:rsid w:val="5F8C5DB5"/>
    <w:rsid w:val="61137C66"/>
    <w:rsid w:val="61483E9A"/>
    <w:rsid w:val="656E5DB3"/>
    <w:rsid w:val="66452F0C"/>
    <w:rsid w:val="69E314DA"/>
    <w:rsid w:val="69F446AA"/>
    <w:rsid w:val="6A445335"/>
    <w:rsid w:val="6BD87931"/>
    <w:rsid w:val="6CCD1611"/>
    <w:rsid w:val="6DB30807"/>
    <w:rsid w:val="6E7809B4"/>
    <w:rsid w:val="6F4D07E7"/>
    <w:rsid w:val="7012510A"/>
    <w:rsid w:val="736305DA"/>
    <w:rsid w:val="76987E92"/>
    <w:rsid w:val="77874208"/>
    <w:rsid w:val="7F06435D"/>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6">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7">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8">
    <w:name w:val="Body Text Indent"/>
    <w:basedOn w:val="1"/>
    <w:qFormat/>
    <w:uiPriority w:val="0"/>
    <w:pPr>
      <w:spacing w:after="120"/>
      <w:ind w:left="420" w:leftChars="200"/>
    </w:pPr>
    <w:rPr>
      <w:rFonts w:ascii="Times New Roman" w:hAnsi="Times New Roman" w:eastAsia="宋体" w:cs="Times New Roman"/>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7">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8">
    <w:name w:val="font71"/>
    <w:basedOn w:val="13"/>
    <w:qFormat/>
    <w:uiPriority w:val="0"/>
    <w:rPr>
      <w:rFonts w:hint="eastAsia" w:ascii="宋体" w:hAnsi="宋体" w:eastAsia="宋体" w:cs="宋体"/>
      <w:b/>
      <w:bCs/>
      <w:color w:val="000000"/>
      <w:sz w:val="24"/>
      <w:szCs w:val="24"/>
      <w:u w:val="none"/>
    </w:rPr>
  </w:style>
  <w:style w:type="character" w:customStyle="1" w:styleId="19">
    <w:name w:val="font81"/>
    <w:basedOn w:val="13"/>
    <w:qFormat/>
    <w:uiPriority w:val="0"/>
    <w:rPr>
      <w:rFonts w:hint="eastAsia" w:ascii="宋体" w:hAnsi="宋体" w:eastAsia="宋体" w:cs="宋体"/>
      <w:color w:val="000000"/>
      <w:sz w:val="24"/>
      <w:szCs w:val="24"/>
      <w:u w:val="none"/>
    </w:rPr>
  </w:style>
  <w:style w:type="character" w:customStyle="1" w:styleId="20">
    <w:name w:val="font91"/>
    <w:basedOn w:val="13"/>
    <w:qFormat/>
    <w:uiPriority w:val="0"/>
    <w:rPr>
      <w:rFonts w:hint="eastAsia" w:ascii="宋体" w:hAnsi="宋体" w:eastAsia="宋体" w:cs="宋体"/>
      <w:color w:val="000000"/>
      <w:sz w:val="21"/>
      <w:szCs w:val="21"/>
      <w:u w:val="none"/>
    </w:rPr>
  </w:style>
  <w:style w:type="paragraph" w:customStyle="1" w:styleId="21">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2">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3">
    <w:name w:val="Page Number1"/>
    <w:basedOn w:val="13"/>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6658</Words>
  <Characters>6868</Characters>
  <Lines>0</Lines>
  <Paragraphs>0</Paragraphs>
  <TotalTime>5</TotalTime>
  <ScaleCrop>false</ScaleCrop>
  <LinksUpToDate>false</LinksUpToDate>
  <CharactersWithSpaces>7193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2025-04-21T02:55:14Z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