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XB20250509-05</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8D132DF">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2025年5月份采购计划起重设备配件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2025年5月份采购计划起重设备配件采购项目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起重设备配件</w:t>
      </w:r>
      <w:r>
        <w:rPr>
          <w:rFonts w:hint="eastAsia" w:ascii="仿宋" w:hAnsi="仿宋" w:eastAsia="仿宋" w:cs="仿宋"/>
          <w:i w:val="0"/>
          <w:iCs w:val="0"/>
          <w:caps w:val="0"/>
          <w:color w:val="000000"/>
          <w:spacing w:val="0"/>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33795776"/>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5月份采购计划起重设备配件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6"/>
        <w:gridCol w:w="2370"/>
        <w:gridCol w:w="720"/>
        <w:gridCol w:w="720"/>
        <w:gridCol w:w="990"/>
        <w:gridCol w:w="1490"/>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36"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ind w:firstLine="240" w:firstLineChars="1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7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7ED010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9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490"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3" w:type="dxa"/>
            <w:vAlign w:val="center"/>
          </w:tcPr>
          <w:p w14:paraId="15779113">
            <w:pPr>
              <w:keepNext w:val="0"/>
              <w:keepLines w:val="0"/>
              <w:widowControl/>
              <w:suppressLineNumbers w:val="0"/>
              <w:jc w:val="center"/>
              <w:textAlignment w:val="center"/>
              <w:rPr>
                <w:rFonts w:hint="eastAsia" w:ascii="仿宋" w:hAnsi="仿宋" w:eastAsia="仿宋" w:cs="仿宋"/>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1</w:t>
            </w:r>
          </w:p>
        </w:tc>
        <w:tc>
          <w:tcPr>
            <w:tcW w:w="1936"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刚性联轴器</w:t>
            </w:r>
          </w:p>
        </w:tc>
        <w:tc>
          <w:tcPr>
            <w:tcW w:w="2370" w:type="dxa"/>
            <w:vAlign w:val="center"/>
          </w:tcPr>
          <w:p w14:paraId="61908D69">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3吨电葫芦</w:t>
            </w:r>
          </w:p>
        </w:tc>
        <w:tc>
          <w:tcPr>
            <w:tcW w:w="720" w:type="dxa"/>
            <w:vAlign w:val="center"/>
          </w:tcPr>
          <w:p w14:paraId="789714AE">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20 </w:t>
            </w:r>
          </w:p>
        </w:tc>
        <w:tc>
          <w:tcPr>
            <w:tcW w:w="720" w:type="dxa"/>
            <w:vAlign w:val="center"/>
          </w:tcPr>
          <w:p w14:paraId="3A3D0EDB">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19CBD3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983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3" w:type="dxa"/>
            <w:vAlign w:val="center"/>
          </w:tcPr>
          <w:p w14:paraId="3227118A">
            <w:pPr>
              <w:keepNext w:val="0"/>
              <w:keepLines w:val="0"/>
              <w:widowControl/>
              <w:suppressLineNumbers w:val="0"/>
              <w:jc w:val="center"/>
              <w:textAlignment w:val="center"/>
              <w:rPr>
                <w:rFonts w:hint="eastAsia" w:ascii="仿宋" w:hAnsi="仿宋" w:eastAsia="仿宋" w:cs="仿宋"/>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2</w:t>
            </w:r>
          </w:p>
        </w:tc>
        <w:tc>
          <w:tcPr>
            <w:tcW w:w="1936" w:type="dxa"/>
            <w:vAlign w:val="center"/>
          </w:tcPr>
          <w:p w14:paraId="3EC2D93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滑线50*50角铁滑轮</w:t>
            </w:r>
          </w:p>
        </w:tc>
        <w:tc>
          <w:tcPr>
            <w:tcW w:w="2370" w:type="dxa"/>
            <w:vAlign w:val="center"/>
          </w:tcPr>
          <w:p w14:paraId="384D00A2">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3吨电葫芦滑线50*50角铁滑轮</w:t>
            </w:r>
          </w:p>
        </w:tc>
        <w:tc>
          <w:tcPr>
            <w:tcW w:w="720" w:type="dxa"/>
            <w:vAlign w:val="center"/>
          </w:tcPr>
          <w:p w14:paraId="55E5404D">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100 </w:t>
            </w:r>
          </w:p>
        </w:tc>
        <w:tc>
          <w:tcPr>
            <w:tcW w:w="720" w:type="dxa"/>
            <w:vAlign w:val="center"/>
          </w:tcPr>
          <w:p w14:paraId="616E771F">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454FBD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3B9FE0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29F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3" w:type="dxa"/>
            <w:vAlign w:val="center"/>
          </w:tcPr>
          <w:p w14:paraId="772E3022">
            <w:pPr>
              <w:keepNext w:val="0"/>
              <w:keepLines w:val="0"/>
              <w:widowControl/>
              <w:suppressLineNumbers w:val="0"/>
              <w:jc w:val="center"/>
              <w:textAlignment w:val="center"/>
              <w:rPr>
                <w:rFonts w:hint="eastAsia" w:ascii="仿宋" w:hAnsi="仿宋" w:eastAsia="仿宋" w:cs="仿宋"/>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3</w:t>
            </w:r>
          </w:p>
        </w:tc>
        <w:tc>
          <w:tcPr>
            <w:tcW w:w="1936" w:type="dxa"/>
            <w:vAlign w:val="center"/>
          </w:tcPr>
          <w:p w14:paraId="4EF1797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单梁行车配件</w:t>
            </w:r>
          </w:p>
        </w:tc>
        <w:tc>
          <w:tcPr>
            <w:tcW w:w="2370" w:type="dxa"/>
            <w:vAlign w:val="center"/>
          </w:tcPr>
          <w:p w14:paraId="76E49F02">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5T,12m</w:t>
            </w:r>
          </w:p>
        </w:tc>
        <w:tc>
          <w:tcPr>
            <w:tcW w:w="720" w:type="dxa"/>
            <w:vAlign w:val="center"/>
          </w:tcPr>
          <w:p w14:paraId="5922BFB3">
            <w:pPr>
              <w:jc w:val="center"/>
              <w:rPr>
                <w:rFonts w:hint="default" w:ascii="仿宋" w:hAnsi="仿宋" w:eastAsia="仿宋" w:cs="仿宋"/>
                <w:color w:val="auto"/>
                <w:sz w:val="21"/>
                <w:szCs w:val="21"/>
                <w:vertAlign w:val="baseline"/>
                <w:lang w:val="en-US" w:eastAsia="zh-CN"/>
              </w:rPr>
            </w:pPr>
          </w:p>
        </w:tc>
        <w:tc>
          <w:tcPr>
            <w:tcW w:w="720" w:type="dxa"/>
            <w:vAlign w:val="center"/>
          </w:tcPr>
          <w:p w14:paraId="0168027B">
            <w:pPr>
              <w:jc w:val="center"/>
              <w:rPr>
                <w:rFonts w:hint="eastAsia" w:ascii="仿宋" w:hAnsi="仿宋" w:eastAsia="仿宋" w:cs="仿宋"/>
                <w:color w:val="auto"/>
                <w:sz w:val="21"/>
                <w:szCs w:val="21"/>
                <w:vertAlign w:val="baseline"/>
                <w:lang w:eastAsia="zh-CN"/>
              </w:rPr>
            </w:pPr>
          </w:p>
        </w:tc>
        <w:tc>
          <w:tcPr>
            <w:tcW w:w="990" w:type="dxa"/>
            <w:vAlign w:val="center"/>
          </w:tcPr>
          <w:p w14:paraId="7D500E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43DD8C5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1B1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53" w:type="dxa"/>
            <w:vAlign w:val="center"/>
          </w:tcPr>
          <w:p w14:paraId="7451FEAD">
            <w:pPr>
              <w:keepNext w:val="0"/>
              <w:keepLines w:val="0"/>
              <w:widowControl/>
              <w:suppressLineNumbers w:val="0"/>
              <w:jc w:val="center"/>
              <w:textAlignment w:val="center"/>
              <w:rPr>
                <w:rFonts w:hint="eastAsia" w:ascii="仿宋" w:hAnsi="仿宋" w:eastAsia="仿宋" w:cs="仿宋"/>
                <w:b/>
                <w:bCs/>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①</w:t>
            </w:r>
          </w:p>
        </w:tc>
        <w:tc>
          <w:tcPr>
            <w:tcW w:w="1936" w:type="dxa"/>
            <w:vAlign w:val="center"/>
          </w:tcPr>
          <w:p w14:paraId="712421C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花键轴</w:t>
            </w:r>
          </w:p>
        </w:tc>
        <w:tc>
          <w:tcPr>
            <w:tcW w:w="2370" w:type="dxa"/>
            <w:vAlign w:val="center"/>
          </w:tcPr>
          <w:p w14:paraId="2EB46CAF">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L=200</w:t>
            </w:r>
          </w:p>
        </w:tc>
        <w:tc>
          <w:tcPr>
            <w:tcW w:w="720" w:type="dxa"/>
            <w:vAlign w:val="center"/>
          </w:tcPr>
          <w:p w14:paraId="3D10CE63">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720" w:type="dxa"/>
            <w:vAlign w:val="center"/>
          </w:tcPr>
          <w:p w14:paraId="2F4B056C">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根</w:t>
            </w:r>
          </w:p>
        </w:tc>
        <w:tc>
          <w:tcPr>
            <w:tcW w:w="990" w:type="dxa"/>
            <w:vAlign w:val="center"/>
          </w:tcPr>
          <w:p w14:paraId="5D607F3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0BA8D4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4A0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3" w:type="dxa"/>
            <w:vAlign w:val="center"/>
          </w:tcPr>
          <w:p w14:paraId="3C68F994">
            <w:pPr>
              <w:keepNext w:val="0"/>
              <w:keepLines w:val="0"/>
              <w:widowControl/>
              <w:suppressLineNumbers w:val="0"/>
              <w:jc w:val="center"/>
              <w:textAlignment w:val="center"/>
              <w:rPr>
                <w:rFonts w:hint="eastAsia" w:ascii="仿宋" w:hAnsi="仿宋" w:eastAsia="仿宋" w:cs="仿宋"/>
                <w:b/>
                <w:bCs/>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②</w:t>
            </w:r>
          </w:p>
        </w:tc>
        <w:tc>
          <w:tcPr>
            <w:tcW w:w="1936" w:type="dxa"/>
            <w:vAlign w:val="center"/>
          </w:tcPr>
          <w:p w14:paraId="6BE6C4AD">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刚性联轴器</w:t>
            </w:r>
          </w:p>
        </w:tc>
        <w:tc>
          <w:tcPr>
            <w:tcW w:w="2370" w:type="dxa"/>
            <w:vAlign w:val="center"/>
          </w:tcPr>
          <w:p w14:paraId="1B06601A">
            <w:pPr>
              <w:jc w:val="center"/>
              <w:rPr>
                <w:rFonts w:hint="default" w:ascii="仿宋" w:hAnsi="仿宋" w:eastAsia="仿宋" w:cs="仿宋"/>
                <w:color w:val="auto"/>
                <w:sz w:val="21"/>
                <w:szCs w:val="21"/>
                <w:vertAlign w:val="baseline"/>
                <w:lang w:val="en-US" w:eastAsia="zh-CN"/>
              </w:rPr>
            </w:pPr>
          </w:p>
        </w:tc>
        <w:tc>
          <w:tcPr>
            <w:tcW w:w="720" w:type="dxa"/>
            <w:vAlign w:val="center"/>
          </w:tcPr>
          <w:p w14:paraId="4B3EEC5B">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720" w:type="dxa"/>
            <w:vAlign w:val="center"/>
          </w:tcPr>
          <w:p w14:paraId="3AA8DF38">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156DBE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2E19016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77E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53" w:type="dxa"/>
            <w:vAlign w:val="center"/>
          </w:tcPr>
          <w:p w14:paraId="43EB4A39">
            <w:pPr>
              <w:keepNext w:val="0"/>
              <w:keepLines w:val="0"/>
              <w:widowControl/>
              <w:suppressLineNumbers w:val="0"/>
              <w:jc w:val="center"/>
              <w:textAlignment w:val="center"/>
              <w:rPr>
                <w:rFonts w:hint="eastAsia" w:ascii="仿宋" w:hAnsi="仿宋" w:eastAsia="仿宋" w:cs="仿宋"/>
                <w:b/>
                <w:bCs/>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③</w:t>
            </w:r>
          </w:p>
        </w:tc>
        <w:tc>
          <w:tcPr>
            <w:tcW w:w="1936" w:type="dxa"/>
            <w:vAlign w:val="center"/>
          </w:tcPr>
          <w:p w14:paraId="047E919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单梁变速箱输出主轴（齿轮轴）</w:t>
            </w:r>
          </w:p>
        </w:tc>
        <w:tc>
          <w:tcPr>
            <w:tcW w:w="2370" w:type="dxa"/>
            <w:vAlign w:val="center"/>
          </w:tcPr>
          <w:p w14:paraId="4594A70B">
            <w:pPr>
              <w:jc w:val="center"/>
              <w:rPr>
                <w:rFonts w:hint="default" w:ascii="仿宋" w:hAnsi="仿宋" w:eastAsia="仿宋" w:cs="仿宋"/>
                <w:color w:val="auto"/>
                <w:sz w:val="21"/>
                <w:szCs w:val="21"/>
                <w:vertAlign w:val="baseline"/>
                <w:lang w:val="en-US" w:eastAsia="zh-CN"/>
              </w:rPr>
            </w:pPr>
          </w:p>
        </w:tc>
        <w:tc>
          <w:tcPr>
            <w:tcW w:w="720" w:type="dxa"/>
            <w:vAlign w:val="center"/>
          </w:tcPr>
          <w:p w14:paraId="7536CF61">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8 </w:t>
            </w:r>
          </w:p>
        </w:tc>
        <w:tc>
          <w:tcPr>
            <w:tcW w:w="720" w:type="dxa"/>
            <w:vAlign w:val="center"/>
          </w:tcPr>
          <w:p w14:paraId="668DD5B5">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根</w:t>
            </w:r>
          </w:p>
        </w:tc>
        <w:tc>
          <w:tcPr>
            <w:tcW w:w="990" w:type="dxa"/>
            <w:vAlign w:val="center"/>
          </w:tcPr>
          <w:p w14:paraId="049D90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388FBF4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798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53" w:type="dxa"/>
            <w:vAlign w:val="center"/>
          </w:tcPr>
          <w:p w14:paraId="56D41A47">
            <w:pPr>
              <w:keepNext w:val="0"/>
              <w:keepLines w:val="0"/>
              <w:widowControl/>
              <w:suppressLineNumbers w:val="0"/>
              <w:jc w:val="center"/>
              <w:textAlignment w:val="center"/>
              <w:rPr>
                <w:rFonts w:hint="eastAsia" w:ascii="仿宋" w:hAnsi="仿宋" w:eastAsia="仿宋" w:cs="仿宋"/>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4</w:t>
            </w:r>
          </w:p>
        </w:tc>
        <w:tc>
          <w:tcPr>
            <w:tcW w:w="1936" w:type="dxa"/>
            <w:vAlign w:val="center"/>
          </w:tcPr>
          <w:p w14:paraId="69F0BE7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起重限制器</w:t>
            </w:r>
          </w:p>
        </w:tc>
        <w:tc>
          <w:tcPr>
            <w:tcW w:w="2370" w:type="dxa"/>
            <w:vAlign w:val="center"/>
          </w:tcPr>
          <w:p w14:paraId="0B35F91E">
            <w:pPr>
              <w:keepNext w:val="0"/>
              <w:keepLines w:val="0"/>
              <w:widowControl/>
              <w:suppressLineNumbers w:val="0"/>
              <w:jc w:val="left"/>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BCQ-GL  5T，单梁</w:t>
            </w:r>
          </w:p>
        </w:tc>
        <w:tc>
          <w:tcPr>
            <w:tcW w:w="720" w:type="dxa"/>
            <w:vAlign w:val="center"/>
          </w:tcPr>
          <w:p w14:paraId="5C4595FC">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720" w:type="dxa"/>
            <w:vAlign w:val="center"/>
          </w:tcPr>
          <w:p w14:paraId="20F8FC3B">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12FB9EF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750E1A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8BA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3" w:type="dxa"/>
            <w:vAlign w:val="center"/>
          </w:tcPr>
          <w:p w14:paraId="376CB82B">
            <w:pPr>
              <w:keepNext w:val="0"/>
              <w:keepLines w:val="0"/>
              <w:widowControl/>
              <w:suppressLineNumbers w:val="0"/>
              <w:jc w:val="center"/>
              <w:textAlignment w:val="center"/>
              <w:rPr>
                <w:rFonts w:hint="eastAsia" w:ascii="仿宋" w:hAnsi="仿宋" w:eastAsia="仿宋" w:cs="仿宋"/>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5</w:t>
            </w:r>
          </w:p>
        </w:tc>
        <w:tc>
          <w:tcPr>
            <w:tcW w:w="1936" w:type="dxa"/>
            <w:vAlign w:val="center"/>
          </w:tcPr>
          <w:p w14:paraId="18DE4C3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单梁吊导绳器</w:t>
            </w:r>
          </w:p>
        </w:tc>
        <w:tc>
          <w:tcPr>
            <w:tcW w:w="2370" w:type="dxa"/>
            <w:vAlign w:val="center"/>
          </w:tcPr>
          <w:p w14:paraId="5D42FF5E">
            <w:pPr>
              <w:keepNext w:val="0"/>
              <w:keepLines w:val="0"/>
              <w:widowControl/>
              <w:suppressLineNumbers w:val="0"/>
              <w:jc w:val="left"/>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5t</w:t>
            </w:r>
          </w:p>
        </w:tc>
        <w:tc>
          <w:tcPr>
            <w:tcW w:w="720" w:type="dxa"/>
            <w:vAlign w:val="center"/>
          </w:tcPr>
          <w:p w14:paraId="6CF872B7">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720" w:type="dxa"/>
            <w:vAlign w:val="center"/>
          </w:tcPr>
          <w:p w14:paraId="5C7439C7">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65D91CA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566356E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F6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53" w:type="dxa"/>
            <w:vAlign w:val="center"/>
          </w:tcPr>
          <w:p w14:paraId="1A1BC964">
            <w:pPr>
              <w:keepNext w:val="0"/>
              <w:keepLines w:val="0"/>
              <w:widowControl/>
              <w:suppressLineNumbers w:val="0"/>
              <w:jc w:val="center"/>
              <w:textAlignment w:val="center"/>
              <w:rPr>
                <w:rFonts w:hint="eastAsia" w:ascii="仿宋" w:hAnsi="仿宋" w:eastAsia="仿宋" w:cs="仿宋"/>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6</w:t>
            </w:r>
          </w:p>
        </w:tc>
        <w:tc>
          <w:tcPr>
            <w:tcW w:w="1936" w:type="dxa"/>
            <w:vAlign w:val="center"/>
          </w:tcPr>
          <w:p w14:paraId="0FCE215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10吨双梁防脱器</w:t>
            </w:r>
          </w:p>
        </w:tc>
        <w:tc>
          <w:tcPr>
            <w:tcW w:w="2370" w:type="dxa"/>
            <w:vAlign w:val="center"/>
          </w:tcPr>
          <w:p w14:paraId="10C96D4C">
            <w:pPr>
              <w:keepNext w:val="0"/>
              <w:keepLines w:val="0"/>
              <w:widowControl/>
              <w:suppressLineNumbers w:val="0"/>
              <w:jc w:val="left"/>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钢筋保险扣卡10t</w:t>
            </w:r>
          </w:p>
        </w:tc>
        <w:tc>
          <w:tcPr>
            <w:tcW w:w="720" w:type="dxa"/>
            <w:vAlign w:val="center"/>
          </w:tcPr>
          <w:p w14:paraId="01EBA9CE">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20" w:type="dxa"/>
            <w:vAlign w:val="center"/>
          </w:tcPr>
          <w:p w14:paraId="327A4AD0">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27B4F7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619C403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469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53" w:type="dxa"/>
            <w:vAlign w:val="center"/>
          </w:tcPr>
          <w:p w14:paraId="54BEA4DD">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7</w:t>
            </w:r>
          </w:p>
        </w:tc>
        <w:tc>
          <w:tcPr>
            <w:tcW w:w="1936" w:type="dxa"/>
            <w:vAlign w:val="center"/>
          </w:tcPr>
          <w:p w14:paraId="6BE0DC0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2吨单梁防脱器</w:t>
            </w:r>
          </w:p>
        </w:tc>
        <w:tc>
          <w:tcPr>
            <w:tcW w:w="2370" w:type="dxa"/>
            <w:vAlign w:val="center"/>
          </w:tcPr>
          <w:p w14:paraId="1D0222B3">
            <w:pPr>
              <w:keepNext w:val="0"/>
              <w:keepLines w:val="0"/>
              <w:widowControl/>
              <w:suppressLineNumbers w:val="0"/>
              <w:jc w:val="left"/>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钢筋保险卡扣2t</w:t>
            </w:r>
          </w:p>
        </w:tc>
        <w:tc>
          <w:tcPr>
            <w:tcW w:w="720" w:type="dxa"/>
            <w:vAlign w:val="center"/>
          </w:tcPr>
          <w:p w14:paraId="0F6299ED">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20" w:type="dxa"/>
            <w:vAlign w:val="center"/>
          </w:tcPr>
          <w:p w14:paraId="5FD5E45A">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020DB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747318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7BE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3" w:type="dxa"/>
            <w:vAlign w:val="center"/>
          </w:tcPr>
          <w:p w14:paraId="3E1ACE39">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8</w:t>
            </w:r>
          </w:p>
        </w:tc>
        <w:tc>
          <w:tcPr>
            <w:tcW w:w="1936" w:type="dxa"/>
            <w:vAlign w:val="center"/>
          </w:tcPr>
          <w:p w14:paraId="0B37B9A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行车</w:t>
            </w:r>
          </w:p>
        </w:tc>
        <w:tc>
          <w:tcPr>
            <w:tcW w:w="2370" w:type="dxa"/>
            <w:vAlign w:val="center"/>
          </w:tcPr>
          <w:p w14:paraId="0910BD85">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QZ-5Y-25.5</w:t>
            </w:r>
          </w:p>
        </w:tc>
        <w:tc>
          <w:tcPr>
            <w:tcW w:w="720" w:type="dxa"/>
            <w:vAlign w:val="center"/>
          </w:tcPr>
          <w:p w14:paraId="7C34A8F5">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720" w:type="dxa"/>
            <w:vAlign w:val="center"/>
          </w:tcPr>
          <w:p w14:paraId="183EBA09">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990" w:type="dxa"/>
            <w:vAlign w:val="center"/>
          </w:tcPr>
          <w:p w14:paraId="51606F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20B9B7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2D1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53" w:type="dxa"/>
            <w:vAlign w:val="center"/>
          </w:tcPr>
          <w:p w14:paraId="0A6F2E5F">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936" w:type="dxa"/>
            <w:vAlign w:val="center"/>
          </w:tcPr>
          <w:p w14:paraId="457CA81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小车橡胶防撞块</w:t>
            </w:r>
          </w:p>
        </w:tc>
        <w:tc>
          <w:tcPr>
            <w:tcW w:w="2370" w:type="dxa"/>
            <w:vAlign w:val="center"/>
          </w:tcPr>
          <w:p w14:paraId="32BF475D">
            <w:pPr>
              <w:jc w:val="center"/>
              <w:rPr>
                <w:rFonts w:hint="default" w:ascii="仿宋" w:hAnsi="仿宋" w:eastAsia="仿宋" w:cs="仿宋"/>
                <w:color w:val="auto"/>
                <w:sz w:val="21"/>
                <w:szCs w:val="21"/>
                <w:vertAlign w:val="baseline"/>
                <w:lang w:val="en-US" w:eastAsia="zh-CN"/>
              </w:rPr>
            </w:pPr>
          </w:p>
        </w:tc>
        <w:tc>
          <w:tcPr>
            <w:tcW w:w="720" w:type="dxa"/>
            <w:vAlign w:val="center"/>
          </w:tcPr>
          <w:p w14:paraId="6F5E37D2">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720" w:type="dxa"/>
            <w:vAlign w:val="center"/>
          </w:tcPr>
          <w:p w14:paraId="36312BEA">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20A9C3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348ABF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B75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3" w:type="dxa"/>
            <w:vAlign w:val="center"/>
          </w:tcPr>
          <w:p w14:paraId="2009CAD3">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936" w:type="dxa"/>
            <w:vAlign w:val="center"/>
          </w:tcPr>
          <w:p w14:paraId="44F0B52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抓斗下滑轮定位销</w:t>
            </w:r>
          </w:p>
        </w:tc>
        <w:tc>
          <w:tcPr>
            <w:tcW w:w="2370" w:type="dxa"/>
            <w:vAlign w:val="center"/>
          </w:tcPr>
          <w:p w14:paraId="76325A3C">
            <w:pPr>
              <w:jc w:val="center"/>
              <w:rPr>
                <w:rFonts w:hint="default" w:ascii="仿宋" w:hAnsi="仿宋" w:eastAsia="仿宋" w:cs="仿宋"/>
                <w:color w:val="auto"/>
                <w:sz w:val="21"/>
                <w:szCs w:val="21"/>
                <w:vertAlign w:val="baseline"/>
                <w:lang w:val="en-US" w:eastAsia="zh-CN"/>
              </w:rPr>
            </w:pPr>
          </w:p>
        </w:tc>
        <w:tc>
          <w:tcPr>
            <w:tcW w:w="720" w:type="dxa"/>
            <w:vAlign w:val="center"/>
          </w:tcPr>
          <w:p w14:paraId="55A1DA10">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20" w:type="dxa"/>
            <w:vAlign w:val="center"/>
          </w:tcPr>
          <w:p w14:paraId="5C7EC0DB">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3F23218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0E17325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6FD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53" w:type="dxa"/>
            <w:vAlign w:val="center"/>
          </w:tcPr>
          <w:p w14:paraId="13D0F9B2">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9</w:t>
            </w:r>
          </w:p>
        </w:tc>
        <w:tc>
          <w:tcPr>
            <w:tcW w:w="1936" w:type="dxa"/>
            <w:vAlign w:val="center"/>
          </w:tcPr>
          <w:p w14:paraId="5372CB0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倒链</w:t>
            </w:r>
          </w:p>
        </w:tc>
        <w:tc>
          <w:tcPr>
            <w:tcW w:w="2370" w:type="dxa"/>
            <w:vAlign w:val="center"/>
          </w:tcPr>
          <w:p w14:paraId="5CF10EDB">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2T3M</w:t>
            </w:r>
          </w:p>
        </w:tc>
        <w:tc>
          <w:tcPr>
            <w:tcW w:w="720" w:type="dxa"/>
            <w:vAlign w:val="center"/>
          </w:tcPr>
          <w:p w14:paraId="0B264DA6">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720" w:type="dxa"/>
            <w:vAlign w:val="center"/>
          </w:tcPr>
          <w:p w14:paraId="01031336">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990" w:type="dxa"/>
            <w:vAlign w:val="center"/>
          </w:tcPr>
          <w:p w14:paraId="628D5C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6B5F7A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5D4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53" w:type="dxa"/>
            <w:vAlign w:val="center"/>
          </w:tcPr>
          <w:p w14:paraId="131F7EF3">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10</w:t>
            </w:r>
          </w:p>
        </w:tc>
        <w:tc>
          <w:tcPr>
            <w:tcW w:w="1936" w:type="dxa"/>
            <w:vAlign w:val="center"/>
          </w:tcPr>
          <w:p w14:paraId="360E0AC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双梁行车吊钩</w:t>
            </w:r>
          </w:p>
        </w:tc>
        <w:tc>
          <w:tcPr>
            <w:tcW w:w="2370" w:type="dxa"/>
            <w:vAlign w:val="center"/>
          </w:tcPr>
          <w:p w14:paraId="0366A62B">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16吨双梁行车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河南中原</w:t>
            </w:r>
          </w:p>
        </w:tc>
        <w:tc>
          <w:tcPr>
            <w:tcW w:w="720" w:type="dxa"/>
            <w:vAlign w:val="center"/>
          </w:tcPr>
          <w:p w14:paraId="32B0BC28">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720" w:type="dxa"/>
            <w:vAlign w:val="center"/>
          </w:tcPr>
          <w:p w14:paraId="0C71AE22">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990" w:type="dxa"/>
            <w:vAlign w:val="center"/>
          </w:tcPr>
          <w:p w14:paraId="7E538A8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490" w:type="dxa"/>
            <w:vAlign w:val="center"/>
          </w:tcPr>
          <w:p w14:paraId="5A0E9EC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79"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注：大项内的小项必须报全，否则报价无效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14196"/>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w:t>
      </w:r>
      <w:r>
        <w:rPr>
          <w:rFonts w:ascii="仿宋" w:hAnsi="仿宋" w:eastAsia="仿宋" w:cs="仿宋"/>
          <w:i w:val="0"/>
          <w:iCs w:val="0"/>
          <w:caps w:val="0"/>
          <w:color w:val="000000"/>
          <w:spacing w:val="0"/>
          <w:sz w:val="32"/>
          <w:szCs w:val="32"/>
        </w:rPr>
        <w:t>该</w:t>
      </w:r>
      <w:r>
        <w:rPr>
          <w:rFonts w:hint="eastAsia" w:ascii="仿宋" w:hAnsi="仿宋" w:eastAsia="仿宋" w:cs="仿宋"/>
          <w:i w:val="0"/>
          <w:iCs w:val="0"/>
          <w:caps w:val="0"/>
          <w:color w:val="000000"/>
          <w:spacing w:val="0"/>
          <w:sz w:val="32"/>
          <w:szCs w:val="32"/>
          <w:lang w:val="en-US" w:eastAsia="zh-CN"/>
        </w:rPr>
        <w:t>类</w:t>
      </w:r>
      <w:r>
        <w:rPr>
          <w:rFonts w:ascii="仿宋" w:hAnsi="仿宋" w:eastAsia="仿宋" w:cs="仿宋"/>
          <w:i w:val="0"/>
          <w:iCs w:val="0"/>
          <w:caps w:val="0"/>
          <w:color w:val="000000"/>
          <w:spacing w:val="0"/>
          <w:sz w:val="32"/>
          <w:szCs w:val="32"/>
        </w:rPr>
        <w:t>设备</w:t>
      </w:r>
      <w:r>
        <w:rPr>
          <w:rFonts w:hint="eastAsia" w:ascii="仿宋" w:hAnsi="仿宋" w:eastAsia="仿宋" w:cs="仿宋"/>
          <w:i w:val="0"/>
          <w:iCs w:val="0"/>
          <w:caps w:val="0"/>
          <w:color w:val="000000"/>
          <w:spacing w:val="0"/>
          <w:sz w:val="32"/>
          <w:szCs w:val="32"/>
        </w:rPr>
        <w:t>属特种设备，</w:t>
      </w:r>
      <w:r>
        <w:rPr>
          <w:rFonts w:hint="eastAsia" w:ascii="仿宋" w:hAnsi="仿宋" w:eastAsia="仿宋" w:cs="仿宋"/>
          <w:i w:val="0"/>
          <w:iCs w:val="0"/>
          <w:caps w:val="0"/>
          <w:color w:val="000000"/>
          <w:spacing w:val="0"/>
          <w:sz w:val="32"/>
          <w:szCs w:val="32"/>
          <w:lang w:val="en-US" w:eastAsia="zh-CN"/>
        </w:rPr>
        <w:t>供货商</w:t>
      </w:r>
      <w:r>
        <w:rPr>
          <w:rFonts w:hint="eastAsia" w:ascii="仿宋" w:hAnsi="仿宋" w:eastAsia="仿宋" w:cs="仿宋"/>
          <w:i w:val="0"/>
          <w:iCs w:val="0"/>
          <w:caps w:val="0"/>
          <w:color w:val="000000"/>
          <w:spacing w:val="0"/>
          <w:sz w:val="32"/>
          <w:szCs w:val="32"/>
        </w:rPr>
        <w:t>需具有特种设备生产资质及安装资质等证明</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152045542"/>
      <w:bookmarkStart w:id="14" w:name="_Toc352691486"/>
      <w:bookmarkStart w:id="15" w:name="_Toc384308223"/>
      <w:bookmarkStart w:id="16" w:name="_Toc247513966"/>
      <w:bookmarkStart w:id="17" w:name="_Toc152042318"/>
      <w:bookmarkStart w:id="18" w:name="_Toc247527567"/>
      <w:bookmarkStart w:id="19" w:name="_Toc144974510"/>
      <w:bookmarkStart w:id="20" w:name="_Toc25772"/>
      <w:bookmarkStart w:id="21" w:name="_Toc369531529"/>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352691487"/>
      <w:bookmarkStart w:id="25" w:name="_Toc144974511"/>
      <w:bookmarkStart w:id="26" w:name="_Toc361508599"/>
      <w:bookmarkStart w:id="27" w:name="_Toc247527568"/>
      <w:bookmarkStart w:id="28" w:name="_Toc15242"/>
      <w:bookmarkStart w:id="29" w:name="_Toc152045543"/>
      <w:bookmarkStart w:id="30" w:name="_Toc300834964"/>
      <w:bookmarkStart w:id="31" w:name="_Toc384308224"/>
      <w:bookmarkStart w:id="32" w:name="_Toc369531530"/>
      <w:bookmarkStart w:id="33" w:name="_Toc24751396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84308227"/>
      <w:bookmarkStart w:id="36" w:name="_Toc361508602"/>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52691491"/>
      <w:bookmarkStart w:id="41" w:name="_Toc152045546"/>
      <w:bookmarkStart w:id="42" w:name="_Toc144974514"/>
      <w:bookmarkStart w:id="43" w:name="_Toc361508603"/>
      <w:bookmarkStart w:id="44" w:name="_Toc152042322"/>
      <w:bookmarkStart w:id="45" w:name="_Toc14751"/>
      <w:bookmarkStart w:id="46" w:name="_Toc384308228"/>
      <w:bookmarkStart w:id="47" w:name="_Toc247513970"/>
      <w:bookmarkStart w:id="48" w:name="_Toc369531534"/>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84308229"/>
      <w:bookmarkStart w:id="52" w:name="_Toc144974515"/>
      <w:bookmarkStart w:id="53" w:name="_Toc361508604"/>
      <w:bookmarkStart w:id="54" w:name="_Toc247527572"/>
      <w:bookmarkStart w:id="55" w:name="_Toc247513971"/>
      <w:bookmarkStart w:id="56" w:name="_Toc352691492"/>
      <w:bookmarkStart w:id="57" w:name="_Toc152042323"/>
      <w:bookmarkStart w:id="58" w:name="_Toc17952"/>
      <w:bookmarkStart w:id="59" w:name="_Toc369531535"/>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13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 月 13日14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或扫描件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152045603"/>
      <w:bookmarkStart w:id="67" w:name="_Toc384308277"/>
      <w:bookmarkStart w:id="68" w:name="_Toc247527628"/>
      <w:bookmarkStart w:id="69" w:name="_Toc152042380"/>
      <w:bookmarkStart w:id="70" w:name="_Toc361508651"/>
      <w:bookmarkStart w:id="71" w:name="_Toc369531582"/>
      <w:bookmarkStart w:id="72" w:name="_Toc352691538"/>
      <w:bookmarkStart w:id="73" w:name="_Toc2907"/>
      <w:bookmarkStart w:id="74" w:name="_Toc247514027"/>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29291"/>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15253"/>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16094"/>
      <w:bookmarkStart w:id="89" w:name="_Toc30852"/>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3379580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5561"/>
      <w:bookmarkStart w:id="96" w:name="_Toc30095"/>
      <w:bookmarkStart w:id="97" w:name="_Toc247527586"/>
      <w:bookmarkStart w:id="98" w:name="_Toc144974529"/>
      <w:bookmarkStart w:id="99" w:name="_Toc352691505"/>
      <w:bookmarkStart w:id="100" w:name="_Toc384308243"/>
      <w:bookmarkStart w:id="101" w:name="_Toc300834982"/>
      <w:bookmarkStart w:id="102" w:name="_Toc247513985"/>
      <w:bookmarkStart w:id="103" w:name="_Toc361508618"/>
      <w:bookmarkStart w:id="104" w:name="_Toc152042337"/>
      <w:bookmarkStart w:id="105" w:name="_Toc36953154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5590"/>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352691506"/>
      <w:bookmarkStart w:id="121" w:name="_Toc369531550"/>
      <w:bookmarkStart w:id="122" w:name="_Toc361508619"/>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671"/>
      <w:bookmarkStart w:id="130" w:name="_Toc33795814"/>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369531553"/>
      <w:bookmarkStart w:id="134" w:name="_Toc152042340"/>
      <w:bookmarkStart w:id="135" w:name="_Toc247527589"/>
      <w:bookmarkStart w:id="136" w:name="_Toc152045564"/>
      <w:bookmarkStart w:id="137" w:name="_Toc361508622"/>
      <w:bookmarkStart w:id="138" w:name="_Toc144974532"/>
      <w:bookmarkStart w:id="139" w:name="_Toc300834986"/>
      <w:bookmarkStart w:id="140" w:name="_Toc384308247"/>
      <w:bookmarkStart w:id="141" w:name="_Toc352691509"/>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44974533"/>
      <w:bookmarkStart w:id="144" w:name="_Toc352691510"/>
      <w:bookmarkStart w:id="145" w:name="_Toc152045565"/>
      <w:bookmarkStart w:id="146" w:name="_Toc369531554"/>
      <w:bookmarkStart w:id="147" w:name="_Toc247527590"/>
      <w:bookmarkStart w:id="148" w:name="_Toc18247"/>
      <w:bookmarkStart w:id="149" w:name="_Toc384308248"/>
      <w:bookmarkStart w:id="150" w:name="_Toc152042341"/>
      <w:bookmarkStart w:id="151" w:name="_Toc247513989"/>
      <w:bookmarkStart w:id="152" w:name="_Toc361508623"/>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247513992"/>
      <w:bookmarkStart w:id="158" w:name="_Toc152045568"/>
      <w:bookmarkStart w:id="159" w:name="_Toc152042344"/>
      <w:bookmarkStart w:id="160" w:name="_Toc144974536"/>
      <w:bookmarkStart w:id="161" w:name="_Toc300834991"/>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69531559"/>
      <w:bookmarkStart w:id="168" w:name="_Toc361508628"/>
      <w:bookmarkStart w:id="169" w:name="_Toc13644"/>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45CB508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000F90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BBC6EC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2025年05月09日</w:t>
      </w:r>
    </w:p>
    <w:p w14:paraId="14363837">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XB20250509-05</w:t>
      </w:r>
    </w:p>
    <w:p w14:paraId="1E6D660F">
      <w:pPr>
        <w:spacing w:line="400" w:lineRule="exact"/>
        <w:rPr>
          <w:rFonts w:hint="eastAsia" w:ascii="仿宋" w:hAnsi="仿宋" w:eastAsia="仿宋" w:cs="仿宋"/>
          <w:color w:val="auto"/>
          <w:sz w:val="32"/>
          <w:szCs w:val="32"/>
        </w:rPr>
      </w:pPr>
      <w:bookmarkStart w:id="207" w:name="_GoBack"/>
      <w:bookmarkEnd w:id="207"/>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5月份采购计划起重设备配</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2578"/>
      <w:bookmarkStart w:id="186" w:name="_Toc352691663"/>
      <w:bookmarkStart w:id="187" w:name="_Toc369531699"/>
      <w:bookmarkStart w:id="188" w:name="_Toc361508754"/>
      <w:bookmarkStart w:id="189" w:name="_Toc247527829"/>
      <w:bookmarkStart w:id="190" w:name="_Toc144974858"/>
      <w:bookmarkStart w:id="191" w:name="_Toc247514248"/>
      <w:bookmarkStart w:id="192" w:name="_Toc15573"/>
      <w:bookmarkStart w:id="193" w:name="_Toc384308377"/>
      <w:bookmarkStart w:id="194" w:name="_Toc152045789"/>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759BDA8D">
      <w:pPr>
        <w:numPr>
          <w:ilvl w:val="0"/>
          <w:numId w:val="0"/>
        </w:num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1、报价表</w:t>
      </w:r>
    </w:p>
    <w:tbl>
      <w:tblPr>
        <w:tblStyle w:val="10"/>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08"/>
        <w:gridCol w:w="1931"/>
        <w:gridCol w:w="810"/>
        <w:gridCol w:w="765"/>
        <w:gridCol w:w="930"/>
        <w:gridCol w:w="1035"/>
        <w:gridCol w:w="1185"/>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808"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1931"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10"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765" w:type="dxa"/>
            <w:vAlign w:val="center"/>
          </w:tcPr>
          <w:p w14:paraId="527F4C5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35"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1185"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6"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w:t>
            </w:r>
          </w:p>
        </w:tc>
        <w:tc>
          <w:tcPr>
            <w:tcW w:w="1808"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刚性联轴器</w:t>
            </w:r>
          </w:p>
        </w:tc>
        <w:tc>
          <w:tcPr>
            <w:tcW w:w="1931"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3吨电葫芦</w:t>
            </w:r>
          </w:p>
        </w:tc>
        <w:tc>
          <w:tcPr>
            <w:tcW w:w="810" w:type="dxa"/>
            <w:vAlign w:val="center"/>
          </w:tcPr>
          <w:p w14:paraId="0EE2B8D0">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20 </w:t>
            </w:r>
          </w:p>
        </w:tc>
        <w:tc>
          <w:tcPr>
            <w:tcW w:w="765" w:type="dxa"/>
            <w:vAlign w:val="center"/>
          </w:tcPr>
          <w:p w14:paraId="2024B43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7BF5794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49B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Align w:val="center"/>
          </w:tcPr>
          <w:p w14:paraId="1B267825">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2</w:t>
            </w:r>
          </w:p>
        </w:tc>
        <w:tc>
          <w:tcPr>
            <w:tcW w:w="1808" w:type="dxa"/>
            <w:vAlign w:val="center"/>
          </w:tcPr>
          <w:p w14:paraId="063FC0E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滑线50*50角铁滑轮</w:t>
            </w:r>
          </w:p>
        </w:tc>
        <w:tc>
          <w:tcPr>
            <w:tcW w:w="1931" w:type="dxa"/>
            <w:vAlign w:val="center"/>
          </w:tcPr>
          <w:p w14:paraId="42DB237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3吨电葫芦滑线50*50角铁滑轮</w:t>
            </w:r>
          </w:p>
        </w:tc>
        <w:tc>
          <w:tcPr>
            <w:tcW w:w="810" w:type="dxa"/>
            <w:vAlign w:val="center"/>
          </w:tcPr>
          <w:p w14:paraId="1ED77B18">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100 </w:t>
            </w:r>
          </w:p>
        </w:tc>
        <w:tc>
          <w:tcPr>
            <w:tcW w:w="765" w:type="dxa"/>
            <w:vAlign w:val="center"/>
          </w:tcPr>
          <w:p w14:paraId="775C488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540706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62D2EB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13B92A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1F2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76" w:type="dxa"/>
            <w:vAlign w:val="center"/>
          </w:tcPr>
          <w:p w14:paraId="2839A53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3</w:t>
            </w:r>
          </w:p>
        </w:tc>
        <w:tc>
          <w:tcPr>
            <w:tcW w:w="1808" w:type="dxa"/>
            <w:vAlign w:val="center"/>
          </w:tcPr>
          <w:p w14:paraId="19C1744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单梁行车配件</w:t>
            </w:r>
          </w:p>
        </w:tc>
        <w:tc>
          <w:tcPr>
            <w:tcW w:w="1931" w:type="dxa"/>
            <w:vAlign w:val="center"/>
          </w:tcPr>
          <w:p w14:paraId="305B3CB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5T,12m</w:t>
            </w:r>
          </w:p>
        </w:tc>
        <w:tc>
          <w:tcPr>
            <w:tcW w:w="810" w:type="dxa"/>
            <w:vAlign w:val="center"/>
          </w:tcPr>
          <w:p w14:paraId="21F0F105">
            <w:pPr>
              <w:jc w:val="center"/>
              <w:rPr>
                <w:rFonts w:hint="default" w:ascii="仿宋" w:hAnsi="仿宋" w:eastAsia="仿宋" w:cs="仿宋"/>
                <w:color w:val="auto"/>
                <w:sz w:val="32"/>
                <w:szCs w:val="32"/>
                <w:vertAlign w:val="baseline"/>
                <w:lang w:val="en-US" w:eastAsia="zh-CN"/>
              </w:rPr>
            </w:pPr>
          </w:p>
        </w:tc>
        <w:tc>
          <w:tcPr>
            <w:tcW w:w="765" w:type="dxa"/>
            <w:vAlign w:val="center"/>
          </w:tcPr>
          <w:p w14:paraId="2F7BC288">
            <w:pPr>
              <w:jc w:val="center"/>
              <w:rPr>
                <w:rFonts w:hint="eastAsia" w:ascii="仿宋" w:hAnsi="仿宋" w:eastAsia="仿宋" w:cs="仿宋"/>
                <w:color w:val="auto"/>
                <w:sz w:val="32"/>
                <w:szCs w:val="32"/>
                <w:vertAlign w:val="baseline"/>
                <w:lang w:eastAsia="zh-CN"/>
              </w:rPr>
            </w:pPr>
          </w:p>
        </w:tc>
        <w:tc>
          <w:tcPr>
            <w:tcW w:w="930" w:type="dxa"/>
            <w:vAlign w:val="center"/>
          </w:tcPr>
          <w:p w14:paraId="484DF3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5F7FA8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5EE37E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A8E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Align w:val="center"/>
          </w:tcPr>
          <w:p w14:paraId="380656D7">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①</w:t>
            </w:r>
          </w:p>
        </w:tc>
        <w:tc>
          <w:tcPr>
            <w:tcW w:w="1808" w:type="dxa"/>
            <w:vAlign w:val="center"/>
          </w:tcPr>
          <w:p w14:paraId="17BFCF3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花键轴</w:t>
            </w:r>
          </w:p>
        </w:tc>
        <w:tc>
          <w:tcPr>
            <w:tcW w:w="1931" w:type="dxa"/>
            <w:vAlign w:val="center"/>
          </w:tcPr>
          <w:p w14:paraId="54B3655C">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L=200</w:t>
            </w:r>
          </w:p>
        </w:tc>
        <w:tc>
          <w:tcPr>
            <w:tcW w:w="810" w:type="dxa"/>
            <w:vAlign w:val="center"/>
          </w:tcPr>
          <w:p w14:paraId="7C1AB430">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765" w:type="dxa"/>
            <w:vAlign w:val="center"/>
          </w:tcPr>
          <w:p w14:paraId="529002F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根</w:t>
            </w:r>
          </w:p>
        </w:tc>
        <w:tc>
          <w:tcPr>
            <w:tcW w:w="930" w:type="dxa"/>
            <w:vAlign w:val="center"/>
          </w:tcPr>
          <w:p w14:paraId="08093D4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2706B3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0F449B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48F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Align w:val="center"/>
          </w:tcPr>
          <w:p w14:paraId="2244BEF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②</w:t>
            </w:r>
          </w:p>
        </w:tc>
        <w:tc>
          <w:tcPr>
            <w:tcW w:w="1808" w:type="dxa"/>
            <w:vAlign w:val="center"/>
          </w:tcPr>
          <w:p w14:paraId="2EEA00B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刚性联轴器</w:t>
            </w:r>
          </w:p>
        </w:tc>
        <w:tc>
          <w:tcPr>
            <w:tcW w:w="1931" w:type="dxa"/>
            <w:vAlign w:val="center"/>
          </w:tcPr>
          <w:p w14:paraId="54FE13CC">
            <w:pPr>
              <w:jc w:val="center"/>
              <w:rPr>
                <w:rFonts w:hint="eastAsia" w:ascii="宋体" w:hAnsi="宋体" w:eastAsia="宋体" w:cs="宋体"/>
                <w:color w:val="auto"/>
                <w:sz w:val="24"/>
                <w:szCs w:val="24"/>
                <w:vertAlign w:val="baseline"/>
                <w:lang w:eastAsia="zh-CN"/>
              </w:rPr>
            </w:pPr>
          </w:p>
        </w:tc>
        <w:tc>
          <w:tcPr>
            <w:tcW w:w="810" w:type="dxa"/>
            <w:vAlign w:val="center"/>
          </w:tcPr>
          <w:p w14:paraId="6E0E00A4">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765" w:type="dxa"/>
            <w:vAlign w:val="center"/>
          </w:tcPr>
          <w:p w14:paraId="5084ECDB">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3F99C98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40E67D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5ABC586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98B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6" w:type="dxa"/>
            <w:vAlign w:val="center"/>
          </w:tcPr>
          <w:p w14:paraId="70DCD73F">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③</w:t>
            </w:r>
          </w:p>
        </w:tc>
        <w:tc>
          <w:tcPr>
            <w:tcW w:w="1808" w:type="dxa"/>
            <w:vAlign w:val="center"/>
          </w:tcPr>
          <w:p w14:paraId="14AAF92F">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单梁变速箱输出主轴（齿轮轴）</w:t>
            </w:r>
          </w:p>
        </w:tc>
        <w:tc>
          <w:tcPr>
            <w:tcW w:w="1931" w:type="dxa"/>
            <w:vAlign w:val="center"/>
          </w:tcPr>
          <w:p w14:paraId="26668AC7">
            <w:pPr>
              <w:jc w:val="center"/>
              <w:rPr>
                <w:rFonts w:hint="eastAsia" w:ascii="宋体" w:hAnsi="宋体" w:eastAsia="宋体" w:cs="宋体"/>
                <w:color w:val="auto"/>
                <w:sz w:val="24"/>
                <w:szCs w:val="24"/>
                <w:vertAlign w:val="baseline"/>
                <w:lang w:eastAsia="zh-CN"/>
              </w:rPr>
            </w:pPr>
          </w:p>
        </w:tc>
        <w:tc>
          <w:tcPr>
            <w:tcW w:w="810" w:type="dxa"/>
            <w:vAlign w:val="center"/>
          </w:tcPr>
          <w:p w14:paraId="1476D4AB">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8 </w:t>
            </w:r>
          </w:p>
        </w:tc>
        <w:tc>
          <w:tcPr>
            <w:tcW w:w="765" w:type="dxa"/>
            <w:vAlign w:val="center"/>
          </w:tcPr>
          <w:p w14:paraId="67D058B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根</w:t>
            </w:r>
          </w:p>
        </w:tc>
        <w:tc>
          <w:tcPr>
            <w:tcW w:w="930" w:type="dxa"/>
            <w:vAlign w:val="center"/>
          </w:tcPr>
          <w:p w14:paraId="4C6E7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4DA9D9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420443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F84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6" w:type="dxa"/>
            <w:vAlign w:val="center"/>
          </w:tcPr>
          <w:p w14:paraId="10852DDB">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4</w:t>
            </w:r>
          </w:p>
        </w:tc>
        <w:tc>
          <w:tcPr>
            <w:tcW w:w="1808" w:type="dxa"/>
            <w:vAlign w:val="center"/>
          </w:tcPr>
          <w:p w14:paraId="510880D3">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起重限制器</w:t>
            </w:r>
          </w:p>
        </w:tc>
        <w:tc>
          <w:tcPr>
            <w:tcW w:w="1931" w:type="dxa"/>
            <w:vAlign w:val="center"/>
          </w:tcPr>
          <w:p w14:paraId="35332D53">
            <w:pPr>
              <w:keepNext w:val="0"/>
              <w:keepLines w:val="0"/>
              <w:widowControl/>
              <w:suppressLineNumbers w:val="0"/>
              <w:jc w:val="left"/>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BCQ-GL  5T，单梁</w:t>
            </w:r>
          </w:p>
        </w:tc>
        <w:tc>
          <w:tcPr>
            <w:tcW w:w="810" w:type="dxa"/>
            <w:vAlign w:val="center"/>
          </w:tcPr>
          <w:p w14:paraId="7CA62D76">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765" w:type="dxa"/>
            <w:vAlign w:val="center"/>
          </w:tcPr>
          <w:p w14:paraId="10B3B98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49B7A9F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47CF0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73679F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26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6" w:type="dxa"/>
            <w:vAlign w:val="center"/>
          </w:tcPr>
          <w:p w14:paraId="53AF627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5</w:t>
            </w:r>
          </w:p>
        </w:tc>
        <w:tc>
          <w:tcPr>
            <w:tcW w:w="1808" w:type="dxa"/>
            <w:vAlign w:val="center"/>
          </w:tcPr>
          <w:p w14:paraId="194FCCF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单梁吊导绳器</w:t>
            </w:r>
          </w:p>
        </w:tc>
        <w:tc>
          <w:tcPr>
            <w:tcW w:w="1931" w:type="dxa"/>
            <w:vAlign w:val="center"/>
          </w:tcPr>
          <w:p w14:paraId="771800B2">
            <w:pPr>
              <w:keepNext w:val="0"/>
              <w:keepLines w:val="0"/>
              <w:widowControl/>
              <w:suppressLineNumbers w:val="0"/>
              <w:jc w:val="left"/>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5t</w:t>
            </w:r>
          </w:p>
        </w:tc>
        <w:tc>
          <w:tcPr>
            <w:tcW w:w="810" w:type="dxa"/>
            <w:vAlign w:val="center"/>
          </w:tcPr>
          <w:p w14:paraId="3AE32239">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765" w:type="dxa"/>
            <w:vAlign w:val="center"/>
          </w:tcPr>
          <w:p w14:paraId="6AD5400D">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7778B7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1E36940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1606DC2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6C4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6" w:type="dxa"/>
            <w:vAlign w:val="center"/>
          </w:tcPr>
          <w:p w14:paraId="4819B00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6</w:t>
            </w:r>
          </w:p>
        </w:tc>
        <w:tc>
          <w:tcPr>
            <w:tcW w:w="1808" w:type="dxa"/>
            <w:vAlign w:val="center"/>
          </w:tcPr>
          <w:p w14:paraId="386DF52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10吨双梁防脱器</w:t>
            </w:r>
          </w:p>
        </w:tc>
        <w:tc>
          <w:tcPr>
            <w:tcW w:w="1931" w:type="dxa"/>
            <w:vAlign w:val="center"/>
          </w:tcPr>
          <w:p w14:paraId="1839AF30">
            <w:pPr>
              <w:keepNext w:val="0"/>
              <w:keepLines w:val="0"/>
              <w:widowControl/>
              <w:suppressLineNumbers w:val="0"/>
              <w:jc w:val="left"/>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钢筋保险扣卡10t</w:t>
            </w:r>
          </w:p>
        </w:tc>
        <w:tc>
          <w:tcPr>
            <w:tcW w:w="810" w:type="dxa"/>
            <w:vAlign w:val="center"/>
          </w:tcPr>
          <w:p w14:paraId="363AD05F">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65" w:type="dxa"/>
            <w:vAlign w:val="center"/>
          </w:tcPr>
          <w:p w14:paraId="57DE0AA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33DA0D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382B43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44638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F4D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6" w:type="dxa"/>
            <w:vAlign w:val="center"/>
          </w:tcPr>
          <w:p w14:paraId="18F484AB">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7</w:t>
            </w:r>
          </w:p>
        </w:tc>
        <w:tc>
          <w:tcPr>
            <w:tcW w:w="1808" w:type="dxa"/>
            <w:vAlign w:val="center"/>
          </w:tcPr>
          <w:p w14:paraId="32ED9AF3">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2吨单梁防脱器</w:t>
            </w:r>
          </w:p>
        </w:tc>
        <w:tc>
          <w:tcPr>
            <w:tcW w:w="1931" w:type="dxa"/>
            <w:vAlign w:val="center"/>
          </w:tcPr>
          <w:p w14:paraId="26F15975">
            <w:pPr>
              <w:keepNext w:val="0"/>
              <w:keepLines w:val="0"/>
              <w:widowControl/>
              <w:suppressLineNumbers w:val="0"/>
              <w:jc w:val="left"/>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钢筋保险卡扣2t</w:t>
            </w:r>
          </w:p>
        </w:tc>
        <w:tc>
          <w:tcPr>
            <w:tcW w:w="810" w:type="dxa"/>
            <w:vAlign w:val="center"/>
          </w:tcPr>
          <w:p w14:paraId="21553403">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65" w:type="dxa"/>
            <w:vAlign w:val="center"/>
          </w:tcPr>
          <w:p w14:paraId="07A5A91F">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1F9098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0393E3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00C6C4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132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6" w:type="dxa"/>
            <w:vAlign w:val="center"/>
          </w:tcPr>
          <w:p w14:paraId="23D88B2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8</w:t>
            </w:r>
          </w:p>
        </w:tc>
        <w:tc>
          <w:tcPr>
            <w:tcW w:w="1808" w:type="dxa"/>
            <w:vAlign w:val="center"/>
          </w:tcPr>
          <w:p w14:paraId="1EB0A1E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行车</w:t>
            </w:r>
          </w:p>
        </w:tc>
        <w:tc>
          <w:tcPr>
            <w:tcW w:w="1931" w:type="dxa"/>
            <w:vAlign w:val="center"/>
          </w:tcPr>
          <w:p w14:paraId="24ECEA6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QZ-5Y-25.5</w:t>
            </w:r>
          </w:p>
        </w:tc>
        <w:tc>
          <w:tcPr>
            <w:tcW w:w="810" w:type="dxa"/>
            <w:vAlign w:val="center"/>
          </w:tcPr>
          <w:p w14:paraId="33C0E99D">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765" w:type="dxa"/>
            <w:vAlign w:val="center"/>
          </w:tcPr>
          <w:p w14:paraId="68C14E6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930" w:type="dxa"/>
            <w:vAlign w:val="center"/>
          </w:tcPr>
          <w:p w14:paraId="0473F4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376405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5D86CCE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62B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6" w:type="dxa"/>
            <w:vAlign w:val="center"/>
          </w:tcPr>
          <w:p w14:paraId="39EA7B5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①</w:t>
            </w:r>
          </w:p>
        </w:tc>
        <w:tc>
          <w:tcPr>
            <w:tcW w:w="1808" w:type="dxa"/>
            <w:vAlign w:val="center"/>
          </w:tcPr>
          <w:p w14:paraId="087A5BA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小车橡胶防撞块</w:t>
            </w:r>
          </w:p>
        </w:tc>
        <w:tc>
          <w:tcPr>
            <w:tcW w:w="1931" w:type="dxa"/>
            <w:vAlign w:val="center"/>
          </w:tcPr>
          <w:p w14:paraId="2E20D92D">
            <w:pPr>
              <w:jc w:val="center"/>
              <w:rPr>
                <w:rFonts w:hint="eastAsia" w:ascii="宋体" w:hAnsi="宋体" w:eastAsia="宋体" w:cs="宋体"/>
                <w:color w:val="auto"/>
                <w:sz w:val="24"/>
                <w:szCs w:val="24"/>
                <w:vertAlign w:val="baseline"/>
                <w:lang w:eastAsia="zh-CN"/>
              </w:rPr>
            </w:pPr>
          </w:p>
        </w:tc>
        <w:tc>
          <w:tcPr>
            <w:tcW w:w="810" w:type="dxa"/>
            <w:vAlign w:val="center"/>
          </w:tcPr>
          <w:p w14:paraId="7C6A86B3">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765" w:type="dxa"/>
            <w:vAlign w:val="center"/>
          </w:tcPr>
          <w:p w14:paraId="4A2B1118">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41B18B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3FDCFDF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6D063EB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4C6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Align w:val="center"/>
          </w:tcPr>
          <w:p w14:paraId="57C81BF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②</w:t>
            </w:r>
          </w:p>
        </w:tc>
        <w:tc>
          <w:tcPr>
            <w:tcW w:w="1808" w:type="dxa"/>
            <w:vAlign w:val="center"/>
          </w:tcPr>
          <w:p w14:paraId="1F0DCAFE">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抓斗下滑轮定位销</w:t>
            </w:r>
          </w:p>
        </w:tc>
        <w:tc>
          <w:tcPr>
            <w:tcW w:w="1931" w:type="dxa"/>
            <w:vAlign w:val="center"/>
          </w:tcPr>
          <w:p w14:paraId="7118FF8D">
            <w:pPr>
              <w:jc w:val="center"/>
              <w:rPr>
                <w:rFonts w:hint="eastAsia" w:ascii="宋体" w:hAnsi="宋体" w:eastAsia="宋体" w:cs="宋体"/>
                <w:color w:val="auto"/>
                <w:sz w:val="24"/>
                <w:szCs w:val="24"/>
                <w:vertAlign w:val="baseline"/>
                <w:lang w:eastAsia="zh-CN"/>
              </w:rPr>
            </w:pPr>
          </w:p>
        </w:tc>
        <w:tc>
          <w:tcPr>
            <w:tcW w:w="810" w:type="dxa"/>
            <w:vAlign w:val="center"/>
          </w:tcPr>
          <w:p w14:paraId="0E3592BC">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65" w:type="dxa"/>
            <w:vAlign w:val="center"/>
          </w:tcPr>
          <w:p w14:paraId="6F7A37FD">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0EDABB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059CD5D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11845D3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C77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Align w:val="center"/>
          </w:tcPr>
          <w:p w14:paraId="7AD1BE27">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9</w:t>
            </w:r>
          </w:p>
        </w:tc>
        <w:tc>
          <w:tcPr>
            <w:tcW w:w="1808" w:type="dxa"/>
            <w:vAlign w:val="center"/>
          </w:tcPr>
          <w:p w14:paraId="138B25A3">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倒链</w:t>
            </w:r>
          </w:p>
        </w:tc>
        <w:tc>
          <w:tcPr>
            <w:tcW w:w="1931" w:type="dxa"/>
            <w:vAlign w:val="center"/>
          </w:tcPr>
          <w:p w14:paraId="5C6DD6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2T3M</w:t>
            </w:r>
          </w:p>
        </w:tc>
        <w:tc>
          <w:tcPr>
            <w:tcW w:w="810" w:type="dxa"/>
            <w:vAlign w:val="center"/>
          </w:tcPr>
          <w:p w14:paraId="31FDF68F">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765" w:type="dxa"/>
            <w:vAlign w:val="center"/>
          </w:tcPr>
          <w:p w14:paraId="1DF38D7F">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4845BFF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4A1428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0C254D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9C9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vAlign w:val="center"/>
          </w:tcPr>
          <w:p w14:paraId="2DEA617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10</w:t>
            </w:r>
          </w:p>
        </w:tc>
        <w:tc>
          <w:tcPr>
            <w:tcW w:w="1808" w:type="dxa"/>
            <w:vAlign w:val="center"/>
          </w:tcPr>
          <w:p w14:paraId="39D5F42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双梁行车吊钩</w:t>
            </w:r>
          </w:p>
        </w:tc>
        <w:tc>
          <w:tcPr>
            <w:tcW w:w="1931" w:type="dxa"/>
            <w:vAlign w:val="center"/>
          </w:tcPr>
          <w:p w14:paraId="3072D98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16吨双梁行车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河南中原</w:t>
            </w:r>
          </w:p>
        </w:tc>
        <w:tc>
          <w:tcPr>
            <w:tcW w:w="810" w:type="dxa"/>
            <w:vAlign w:val="center"/>
          </w:tcPr>
          <w:p w14:paraId="58C2FB4E">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765" w:type="dxa"/>
            <w:vAlign w:val="center"/>
          </w:tcPr>
          <w:p w14:paraId="448C4B6B">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930" w:type="dxa"/>
            <w:vAlign w:val="center"/>
          </w:tcPr>
          <w:p w14:paraId="3F4C14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70E8D6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5CF5D9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808"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931"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10"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76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A77A3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85"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40" w:type="dxa"/>
            <w:gridSpan w:val="8"/>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rPr>
            </w:pPr>
            <w:r>
              <w:rPr>
                <w:rFonts w:hint="eastAsia" w:ascii="宋体" w:hAnsi="宋体" w:eastAsia="宋体" w:cs="宋体"/>
                <w:i w:val="0"/>
                <w:iCs w:val="0"/>
                <w:color w:val="000000"/>
                <w:kern w:val="0"/>
                <w:sz w:val="21"/>
                <w:szCs w:val="21"/>
                <w:u w:val="none"/>
                <w:lang w:val="en-US" w:eastAsia="zh-CN" w:bidi="ar"/>
              </w:rPr>
              <w:t>注：大项内的小项必须报全，否则报价无效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033EEB77">
      <w:pPr>
        <w:pStyle w:val="3"/>
        <w:spacing w:after="0"/>
        <w:ind w:firstLine="482" w:firstLineChars="200"/>
        <w:jc w:val="both"/>
        <w:rPr>
          <w:rFonts w:hint="eastAsia" w:ascii="仿宋" w:hAnsi="仿宋" w:eastAsia="仿宋" w:cs="仿宋"/>
          <w:i w:val="0"/>
          <w:iCs w:val="0"/>
          <w:caps w:val="0"/>
          <w:color w:val="000000"/>
          <w:spacing w:val="0"/>
          <w:sz w:val="24"/>
          <w:szCs w:val="24"/>
        </w:rPr>
      </w:pPr>
    </w:p>
    <w:p w14:paraId="5B0BB40C">
      <w:pPr>
        <w:pStyle w:val="3"/>
        <w:spacing w:after="0"/>
        <w:ind w:firstLine="643" w:firstLineChars="20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9D91A0-9AFA-47D7-8F9D-5E20AB9C63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4440B78-0438-4B4B-9865-2345A61F1681}"/>
  </w:font>
  <w:font w:name="方正小标宋简体">
    <w:panose1 w:val="02000000000000000000"/>
    <w:charset w:val="86"/>
    <w:family w:val="auto"/>
    <w:pitch w:val="default"/>
    <w:sig w:usb0="00000001" w:usb1="08000000" w:usb2="00000000" w:usb3="00000000" w:csb0="00040000" w:csb1="00000000"/>
    <w:embedRegular r:id="rId3" w:fontKey="{2C5828A5-A76B-466B-BF18-C32964EE4397}"/>
  </w:font>
  <w:font w:name="微软雅黑">
    <w:panose1 w:val="020B0503020204020204"/>
    <w:charset w:val="86"/>
    <w:family w:val="auto"/>
    <w:pitch w:val="default"/>
    <w:sig w:usb0="80000287" w:usb1="2ACF3C50" w:usb2="00000016" w:usb3="00000000" w:csb0="0004001F" w:csb1="00000000"/>
    <w:embedRegular r:id="rId4" w:fontKey="{CD02C9BF-2E00-4DA0-A1CD-8193B50BB5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0CE0EE9"/>
    <w:rsid w:val="01251650"/>
    <w:rsid w:val="016D6AC7"/>
    <w:rsid w:val="01A67659"/>
    <w:rsid w:val="023E2922"/>
    <w:rsid w:val="026A1189"/>
    <w:rsid w:val="036F23A1"/>
    <w:rsid w:val="051379D8"/>
    <w:rsid w:val="05BE40FB"/>
    <w:rsid w:val="06141C07"/>
    <w:rsid w:val="076A5F83"/>
    <w:rsid w:val="07720B9B"/>
    <w:rsid w:val="088E3002"/>
    <w:rsid w:val="09E90FF4"/>
    <w:rsid w:val="0AA3355A"/>
    <w:rsid w:val="0DC77F1E"/>
    <w:rsid w:val="102F1EF5"/>
    <w:rsid w:val="114161E7"/>
    <w:rsid w:val="118A0A36"/>
    <w:rsid w:val="130628D8"/>
    <w:rsid w:val="14F90946"/>
    <w:rsid w:val="14FD19B0"/>
    <w:rsid w:val="15350822"/>
    <w:rsid w:val="17725CE9"/>
    <w:rsid w:val="19537248"/>
    <w:rsid w:val="19B65298"/>
    <w:rsid w:val="19BF0744"/>
    <w:rsid w:val="19BF485E"/>
    <w:rsid w:val="19EF056A"/>
    <w:rsid w:val="1B177D78"/>
    <w:rsid w:val="1B9238A2"/>
    <w:rsid w:val="1D061E52"/>
    <w:rsid w:val="1D642111"/>
    <w:rsid w:val="1DA8115B"/>
    <w:rsid w:val="1DB27CC5"/>
    <w:rsid w:val="1E34479D"/>
    <w:rsid w:val="207E073E"/>
    <w:rsid w:val="21262468"/>
    <w:rsid w:val="21834158"/>
    <w:rsid w:val="22F5715A"/>
    <w:rsid w:val="241430A6"/>
    <w:rsid w:val="2452597D"/>
    <w:rsid w:val="2530507E"/>
    <w:rsid w:val="262301AE"/>
    <w:rsid w:val="297D7484"/>
    <w:rsid w:val="2A181417"/>
    <w:rsid w:val="2A2E0C3A"/>
    <w:rsid w:val="2DE05E9B"/>
    <w:rsid w:val="2DF65CCA"/>
    <w:rsid w:val="2E033918"/>
    <w:rsid w:val="31832E12"/>
    <w:rsid w:val="33260700"/>
    <w:rsid w:val="333C7F24"/>
    <w:rsid w:val="333D3C9C"/>
    <w:rsid w:val="339B5162"/>
    <w:rsid w:val="34DF16EF"/>
    <w:rsid w:val="358E6037"/>
    <w:rsid w:val="37991DE9"/>
    <w:rsid w:val="38C369F1"/>
    <w:rsid w:val="39974106"/>
    <w:rsid w:val="3A3A65D2"/>
    <w:rsid w:val="3A561988"/>
    <w:rsid w:val="3BFF184D"/>
    <w:rsid w:val="3CB63F34"/>
    <w:rsid w:val="3CFB6595"/>
    <w:rsid w:val="3CFD6BB7"/>
    <w:rsid w:val="3E3C01FF"/>
    <w:rsid w:val="3F670284"/>
    <w:rsid w:val="405A4224"/>
    <w:rsid w:val="427A5715"/>
    <w:rsid w:val="433C5D1E"/>
    <w:rsid w:val="44047066"/>
    <w:rsid w:val="44107006"/>
    <w:rsid w:val="44920CB0"/>
    <w:rsid w:val="45726E52"/>
    <w:rsid w:val="460F14C8"/>
    <w:rsid w:val="46450513"/>
    <w:rsid w:val="46637C62"/>
    <w:rsid w:val="47C35B26"/>
    <w:rsid w:val="49165DA6"/>
    <w:rsid w:val="498126DD"/>
    <w:rsid w:val="4B2B2900"/>
    <w:rsid w:val="4B896DF6"/>
    <w:rsid w:val="4CB27A82"/>
    <w:rsid w:val="4D66647C"/>
    <w:rsid w:val="4E6B74B7"/>
    <w:rsid w:val="4F18763F"/>
    <w:rsid w:val="500261D8"/>
    <w:rsid w:val="50610B72"/>
    <w:rsid w:val="509B2FD7"/>
    <w:rsid w:val="523676EA"/>
    <w:rsid w:val="524F1A19"/>
    <w:rsid w:val="55015E72"/>
    <w:rsid w:val="55EF7BB3"/>
    <w:rsid w:val="55F20E2B"/>
    <w:rsid w:val="56737851"/>
    <w:rsid w:val="5680683F"/>
    <w:rsid w:val="56F815DC"/>
    <w:rsid w:val="57711FE2"/>
    <w:rsid w:val="59907EED"/>
    <w:rsid w:val="59C2148F"/>
    <w:rsid w:val="5A715E56"/>
    <w:rsid w:val="5B852FAA"/>
    <w:rsid w:val="5B97061C"/>
    <w:rsid w:val="5BC8419B"/>
    <w:rsid w:val="5C2B04AE"/>
    <w:rsid w:val="5D042FB1"/>
    <w:rsid w:val="5DCA09A3"/>
    <w:rsid w:val="5E113BD7"/>
    <w:rsid w:val="5E56783C"/>
    <w:rsid w:val="5E8D407E"/>
    <w:rsid w:val="5F213A10"/>
    <w:rsid w:val="5F8C5DB5"/>
    <w:rsid w:val="61137C66"/>
    <w:rsid w:val="61483E9A"/>
    <w:rsid w:val="62233915"/>
    <w:rsid w:val="633D546F"/>
    <w:rsid w:val="64D8139F"/>
    <w:rsid w:val="66452F0C"/>
    <w:rsid w:val="671D4BFD"/>
    <w:rsid w:val="69E314DA"/>
    <w:rsid w:val="69F446AA"/>
    <w:rsid w:val="6A445335"/>
    <w:rsid w:val="6BD87931"/>
    <w:rsid w:val="6C2347F8"/>
    <w:rsid w:val="6CCD1611"/>
    <w:rsid w:val="6CE26D5D"/>
    <w:rsid w:val="6DB30807"/>
    <w:rsid w:val="6EA36ACE"/>
    <w:rsid w:val="6F1B4A56"/>
    <w:rsid w:val="6F4D07E7"/>
    <w:rsid w:val="70626755"/>
    <w:rsid w:val="707458D8"/>
    <w:rsid w:val="72E3289C"/>
    <w:rsid w:val="736305DA"/>
    <w:rsid w:val="74F87447"/>
    <w:rsid w:val="751002ED"/>
    <w:rsid w:val="769468B9"/>
    <w:rsid w:val="76987E92"/>
    <w:rsid w:val="78C41E55"/>
    <w:rsid w:val="7D4551F4"/>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7322</Words>
  <Characters>7606</Characters>
  <Lines>0</Lines>
  <Paragraphs>0</Paragraphs>
  <TotalTime>0</TotalTime>
  <ScaleCrop>false</ScaleCrop>
  <LinksUpToDate>false</LinksUpToDate>
  <CharactersWithSpaces>8011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2025-05-09T01:14:53Z</cp:lastPrinted>
  <dcterms:modified xsi:type="dcterms:W3CDTF">2025-05-09T01:44:28Z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