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A0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附件4：</w:t>
      </w:r>
    </w:p>
    <w:p w14:paraId="0C1E6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公司浴室改造项目施工方案</w:t>
      </w:r>
    </w:p>
    <w:p w14:paraId="58F3A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及主要品牌材料表</w:t>
      </w:r>
    </w:p>
    <w:p w14:paraId="23074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16"/>
          <w:szCs w:val="16"/>
          <w:lang w:val="en-US" w:eastAsia="zh-CN"/>
        </w:rPr>
      </w:pPr>
    </w:p>
    <w:p w14:paraId="7C034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按照公司安排将机动车间办公楼一楼改造为男女浴室及男女卫生间，现改造方案如下：</w:t>
      </w:r>
    </w:p>
    <w:p w14:paraId="2B259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一、施工范围</w:t>
      </w:r>
    </w:p>
    <w:p w14:paraId="4777D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机动车间办公楼一楼，对地面、墙面、吊顶、灯具、给排水管、线路、开关插座、门窗等设施进行改造。室内增加洗浴隔断，增加休息大厅等设施，室外增加一座化粪池，增加排污管道等。</w:t>
      </w:r>
    </w:p>
    <w:p w14:paraId="7A735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二、施工内容</w:t>
      </w:r>
    </w:p>
    <w:p w14:paraId="33431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1.拆除部分原有墙体及原有吊顶、改造为铝扣板吊顶和蜂窝板吊顶，做法详见图纸说明。</w:t>
      </w:r>
    </w:p>
    <w:p w14:paraId="1F3B1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2.墙面粉刷1:2.5水泥砂浆，部分墙体防水后刷乳胶漆三遍，部分墙体防水后墙面贴墙砖，大厅墙面为木饰面墙面及木格栅墙面、乳胶漆墙面，具体做法详见图纸说明。</w:t>
      </w:r>
    </w:p>
    <w:p w14:paraId="671B0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3.防水施工范围为浴室、卫生间地面和部分墙体，具体做法详见图纸说明。</w:t>
      </w:r>
    </w:p>
    <w:p w14:paraId="2AEBA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4.增加排水沟、地漏，地面贴防滑地砖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贴脚线，顶棚铝扣板吊顶，新做隔墙，更换门窗等。增加照明系统，增加智能控制系统，LED等节能感应控制系统。</w:t>
      </w:r>
    </w:p>
    <w:p w14:paraId="6BBD1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44B5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C130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5218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.给水排水部分：该浴室冷水系统采用自来水，供应压力不小于0.25mpa；热源系统采用厂区热水，热水由热水循环泵组提供，新增加热水泵及不锈钢热水箱，实现热水系统干管循环。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卫生间排</w:t>
      </w:r>
      <w:r>
        <w:rPr>
          <w:rFonts w:hint="eastAsia" w:ascii="仿宋" w:hAnsi="仿宋" w:eastAsia="仿宋" w:cs="仿宋"/>
          <w:sz w:val="32"/>
          <w:szCs w:val="32"/>
        </w:rPr>
        <w:t>水管道采用PVC110，浴室排水采用地沟排水。</w:t>
      </w:r>
      <w:bookmarkStart w:id="0" w:name="_GoBack"/>
      <w:bookmarkEnd w:id="0"/>
    </w:p>
    <w:p w14:paraId="7D0DD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.通风部分：增加通风设施，采暖侧排风扇进行排气送风。</w:t>
      </w:r>
    </w:p>
    <w:p w14:paraId="50C8E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.淋浴部分：淋浴管道施工，PPR管采用国内大品牌厂家生产的材料；淋浴喷头及附属设施，淋浴喷头（包含所有配件，包括混水阀）；每个淋浴喷头配置一个浴室置物架（用来放置洗浴用品）。</w:t>
      </w:r>
    </w:p>
    <w:p w14:paraId="6BD36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.卫浴部分：增加卫生间蹲位、小便器隔断；卫生间墩台砌砖，贴地砖；蹲便器、小便器安装；洗手盆安装等。</w:t>
      </w:r>
    </w:p>
    <w:p w14:paraId="13A29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.家具部分：洗浴间木饰面存物柜（含坐凳）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180B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.增加地下玻璃钢化粪池1个40m³ ，一个20m³；增加给水增加泵系统和屋面给水不锈钢保温水箱（10m3）含基础、含水泵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49E15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三、其余要求：</w:t>
      </w:r>
    </w:p>
    <w:p w14:paraId="43AC4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1.本工程为交钥匙工程，当施工完成具备交付条件时，交付后应能立即使用。</w:t>
      </w:r>
    </w:p>
    <w:p w14:paraId="551EF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附：主要材料品牌表</w:t>
      </w:r>
    </w:p>
    <w:p w14:paraId="7F875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728A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</w:rPr>
        <w:t>装备能源部</w:t>
      </w:r>
    </w:p>
    <w:p w14:paraId="72975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32" w:firstLineChars="1604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2025年4月28日</w:t>
      </w:r>
    </w:p>
    <w:p w14:paraId="4FF42277"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主要材料品牌表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4432"/>
        <w:gridCol w:w="2841"/>
      </w:tblGrid>
      <w:tr w14:paraId="6FEE9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49" w:type="dxa"/>
          </w:tcPr>
          <w:p w14:paraId="1B360401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432" w:type="dxa"/>
          </w:tcPr>
          <w:p w14:paraId="1DAF4DC2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2841" w:type="dxa"/>
          </w:tcPr>
          <w:p w14:paraId="54A6AA0B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</w:t>
            </w:r>
          </w:p>
        </w:tc>
      </w:tr>
      <w:tr w14:paraId="1043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 w14:paraId="1A43C3F8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432" w:type="dxa"/>
            <w:vAlign w:val="top"/>
          </w:tcPr>
          <w:p w14:paraId="1CF21C18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水泥</w:t>
            </w:r>
          </w:p>
        </w:tc>
        <w:tc>
          <w:tcPr>
            <w:tcW w:w="2841" w:type="dxa"/>
          </w:tcPr>
          <w:p w14:paraId="0C6D8E85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海螺、尧</w:t>
            </w:r>
            <w:r>
              <w:rPr>
                <w:rFonts w:hint="eastAsia"/>
                <w:vertAlign w:val="baseline"/>
                <w:lang w:val="en-US" w:eastAsia="zh-CN"/>
              </w:rPr>
              <w:t>柏、秦岭</w:t>
            </w:r>
          </w:p>
        </w:tc>
      </w:tr>
      <w:tr w14:paraId="7A72D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49" w:type="dxa"/>
          </w:tcPr>
          <w:p w14:paraId="241966F8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432" w:type="dxa"/>
            <w:vAlign w:val="top"/>
          </w:tcPr>
          <w:p w14:paraId="428D7B21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钢材</w:t>
            </w:r>
          </w:p>
        </w:tc>
        <w:tc>
          <w:tcPr>
            <w:tcW w:w="2841" w:type="dxa"/>
          </w:tcPr>
          <w:p w14:paraId="70C1E565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太钢、酒钢，龙钢</w:t>
            </w:r>
          </w:p>
        </w:tc>
      </w:tr>
      <w:tr w14:paraId="7CE4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 w14:paraId="0165EA7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432" w:type="dxa"/>
            <w:vAlign w:val="top"/>
          </w:tcPr>
          <w:p w14:paraId="1716AE6D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瓷砖</w:t>
            </w:r>
          </w:p>
        </w:tc>
        <w:tc>
          <w:tcPr>
            <w:tcW w:w="2841" w:type="dxa"/>
          </w:tcPr>
          <w:p w14:paraId="1F4463BD">
            <w:pPr>
              <w:spacing w:line="360" w:lineRule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阿波罗、保罗万象、罗曼蒂克</w:t>
            </w:r>
          </w:p>
        </w:tc>
      </w:tr>
      <w:tr w14:paraId="54D04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 w14:paraId="404ED548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432" w:type="dxa"/>
            <w:vAlign w:val="top"/>
          </w:tcPr>
          <w:p w14:paraId="4EA2DE6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乳胶漆</w:t>
            </w:r>
          </w:p>
        </w:tc>
        <w:tc>
          <w:tcPr>
            <w:tcW w:w="2841" w:type="dxa"/>
          </w:tcPr>
          <w:p w14:paraId="3964642B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多乐士、立邦、嘉宝莉</w:t>
            </w:r>
          </w:p>
        </w:tc>
      </w:tr>
      <w:tr w14:paraId="269BA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249" w:type="dxa"/>
          </w:tcPr>
          <w:p w14:paraId="06627E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432" w:type="dxa"/>
            <w:vAlign w:val="top"/>
          </w:tcPr>
          <w:p w14:paraId="67AD6F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22"/>
                <w:szCs w:val="22"/>
              </w:rPr>
              <w:t>铝扣板吊顶</w:t>
            </w:r>
          </w:p>
        </w:tc>
        <w:tc>
          <w:tcPr>
            <w:tcW w:w="2841" w:type="dxa"/>
          </w:tcPr>
          <w:p w14:paraId="5DD3F339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龙牌、北新、欧帝华庭</w:t>
            </w:r>
          </w:p>
        </w:tc>
      </w:tr>
      <w:tr w14:paraId="07B6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 w14:paraId="5FDE6AB9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432" w:type="dxa"/>
            <w:vAlign w:val="top"/>
          </w:tcPr>
          <w:p w14:paraId="3F38A89E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灯具</w:t>
            </w:r>
          </w:p>
        </w:tc>
        <w:tc>
          <w:tcPr>
            <w:tcW w:w="2841" w:type="dxa"/>
          </w:tcPr>
          <w:p w14:paraId="6463C381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雷士、欧普，三维极光</w:t>
            </w:r>
          </w:p>
        </w:tc>
      </w:tr>
      <w:tr w14:paraId="5A6A4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 w14:paraId="2729BC57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432" w:type="dxa"/>
            <w:vAlign w:val="top"/>
          </w:tcPr>
          <w:p w14:paraId="64F95D50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开关插座</w:t>
            </w:r>
          </w:p>
        </w:tc>
        <w:tc>
          <w:tcPr>
            <w:tcW w:w="2841" w:type="dxa"/>
          </w:tcPr>
          <w:p w14:paraId="5046087B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西门子、德力西，公牛</w:t>
            </w:r>
          </w:p>
        </w:tc>
      </w:tr>
      <w:tr w14:paraId="4334A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 w14:paraId="0A519D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432" w:type="dxa"/>
            <w:vAlign w:val="top"/>
          </w:tcPr>
          <w:p w14:paraId="64DEED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sz w:val="21"/>
                <w:vertAlign w:val="baseline"/>
                <w:lang w:val="en-US" w:eastAsia="zh-CN" w:bidi="ar-SA"/>
              </w:rPr>
              <w:t>电缆，电线</w:t>
            </w:r>
          </w:p>
        </w:tc>
        <w:tc>
          <w:tcPr>
            <w:tcW w:w="2841" w:type="dxa"/>
          </w:tcPr>
          <w:p w14:paraId="106010D4"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sz w:val="21"/>
                <w:vertAlign w:val="baseline"/>
                <w:lang w:val="en-US" w:eastAsia="zh-CN" w:bidi="ar-SA"/>
              </w:rPr>
              <w:t>津成、津达、正泰</w:t>
            </w:r>
          </w:p>
        </w:tc>
      </w:tr>
      <w:tr w14:paraId="2134B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 w14:paraId="0F86FD7E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4432" w:type="dxa"/>
            <w:vAlign w:val="top"/>
          </w:tcPr>
          <w:p w14:paraId="5B77F76A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板材</w:t>
            </w:r>
          </w:p>
        </w:tc>
        <w:tc>
          <w:tcPr>
            <w:tcW w:w="2841" w:type="dxa"/>
          </w:tcPr>
          <w:p w14:paraId="2E612BF4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兔宝宝、千年舟、千年木业</w:t>
            </w:r>
          </w:p>
        </w:tc>
      </w:tr>
      <w:tr w14:paraId="69CB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 w14:paraId="78B76F82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432" w:type="dxa"/>
            <w:vAlign w:val="top"/>
          </w:tcPr>
          <w:p w14:paraId="032D2A58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木门</w:t>
            </w:r>
          </w:p>
        </w:tc>
        <w:tc>
          <w:tcPr>
            <w:tcW w:w="2841" w:type="dxa"/>
          </w:tcPr>
          <w:p w14:paraId="45BA3B11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锐亿</w:t>
            </w:r>
            <w:r>
              <w:rPr>
                <w:rFonts w:hint="eastAsia"/>
                <w:vertAlign w:val="baseline"/>
                <w:lang w:val="en-US" w:eastAsia="zh-CN"/>
              </w:rPr>
              <w:t>、美心、普菲克</w:t>
            </w:r>
          </w:p>
        </w:tc>
      </w:tr>
      <w:tr w14:paraId="4E37C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  <w:vAlign w:val="top"/>
          </w:tcPr>
          <w:p w14:paraId="0AE2BF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4432" w:type="dxa"/>
            <w:vAlign w:val="top"/>
          </w:tcPr>
          <w:p w14:paraId="31265B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石膏板</w:t>
            </w:r>
          </w:p>
        </w:tc>
        <w:tc>
          <w:tcPr>
            <w:tcW w:w="2841" w:type="dxa"/>
            <w:vAlign w:val="top"/>
          </w:tcPr>
          <w:p w14:paraId="34625CFF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九州、</w:t>
            </w:r>
            <w:r>
              <w:rPr>
                <w:rFonts w:hint="default"/>
                <w:vertAlign w:val="baseline"/>
                <w:lang w:val="en-US" w:eastAsia="zh-CN"/>
              </w:rPr>
              <w:t>泰山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龙牌</w:t>
            </w:r>
          </w:p>
        </w:tc>
      </w:tr>
      <w:tr w14:paraId="5972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  <w:vAlign w:val="top"/>
          </w:tcPr>
          <w:p w14:paraId="7B1BACE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4432" w:type="dxa"/>
            <w:vAlign w:val="top"/>
          </w:tcPr>
          <w:p w14:paraId="13EB17E5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卫浴</w:t>
            </w:r>
          </w:p>
        </w:tc>
        <w:tc>
          <w:tcPr>
            <w:tcW w:w="2841" w:type="dxa"/>
            <w:vAlign w:val="top"/>
          </w:tcPr>
          <w:p w14:paraId="1272283F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箭牌、TOTO、九牧</w:t>
            </w:r>
          </w:p>
        </w:tc>
      </w:tr>
      <w:tr w14:paraId="5D922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  <w:vAlign w:val="top"/>
          </w:tcPr>
          <w:p w14:paraId="5F674F6D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4432" w:type="dxa"/>
            <w:vAlign w:val="top"/>
          </w:tcPr>
          <w:p w14:paraId="219BDD98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地漏</w:t>
            </w:r>
          </w:p>
        </w:tc>
        <w:tc>
          <w:tcPr>
            <w:tcW w:w="2841" w:type="dxa"/>
            <w:vAlign w:val="top"/>
          </w:tcPr>
          <w:p w14:paraId="08010C4F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潜水艇、箭牌、九牧</w:t>
            </w:r>
          </w:p>
        </w:tc>
      </w:tr>
      <w:tr w14:paraId="68223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  <w:vAlign w:val="top"/>
          </w:tcPr>
          <w:p w14:paraId="0BF748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4432" w:type="dxa"/>
            <w:vAlign w:val="top"/>
          </w:tcPr>
          <w:p w14:paraId="33900B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塑料管（PPR、</w:t>
            </w:r>
            <w:r>
              <w:rPr>
                <w:sz w:val="22"/>
                <w:szCs w:val="22"/>
              </w:rPr>
              <w:t>UPVC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  <w:tc>
          <w:tcPr>
            <w:tcW w:w="2841" w:type="dxa"/>
            <w:vAlign w:val="top"/>
          </w:tcPr>
          <w:p w14:paraId="17CD5980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日丰、联塑、金牛</w:t>
            </w:r>
          </w:p>
        </w:tc>
      </w:tr>
    </w:tbl>
    <w:p w14:paraId="2ED41A26">
      <w:pPr>
        <w:spacing w:line="360" w:lineRule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B6138"/>
    <w:rsid w:val="093A3ADF"/>
    <w:rsid w:val="14C475C9"/>
    <w:rsid w:val="1BC44D83"/>
    <w:rsid w:val="200E0364"/>
    <w:rsid w:val="29315BD1"/>
    <w:rsid w:val="2A13795C"/>
    <w:rsid w:val="36C344B8"/>
    <w:rsid w:val="39691347"/>
    <w:rsid w:val="4AAC1A32"/>
    <w:rsid w:val="4BAB6138"/>
    <w:rsid w:val="7090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958</Words>
  <Characters>1017</Characters>
  <Lines>0</Lines>
  <Paragraphs>0</Paragraphs>
  <TotalTime>13</TotalTime>
  <ScaleCrop>false</ScaleCrop>
  <LinksUpToDate>false</LinksUpToDate>
  <CharactersWithSpaces>1043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2024-01-08T08:06:00Z</dcterms:created>
  <dc:creator>123</dc:creator>
  <cp:lastModifiedBy>wangkai</cp:lastModifiedBy>
  <dcterms:modified xsi:type="dcterms:W3CDTF">2025-05-16T02:00:31Z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D643B9A17D64481C8ADD851B2ACA1FBA_13</vt:lpwstr>
  </property>
  <property fmtid="{D5CDD505-2E9C-101B-9397-08002B2CF9AE}" pid="4" name="KSOTemplateDocerSaveRecord">
    <vt:lpwstr>eyJoZGlkIjoiZTFkMTRhZDUyZTUyMjVkN2Y1YjUzZDk2ZmE0YWZkZjUifQ==</vt:lpwstr>
  </property>
</Properties>
</file>