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XB20250604-07</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3F211D4">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2025年6月电锌车间阴极吊具（非标件）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69DF0CB3">
      <w:pPr>
        <w:pStyle w:val="5"/>
        <w:spacing w:before="24" w:after="24"/>
        <w:ind w:firstLine="480"/>
        <w:rPr>
          <w:color w:val="auto"/>
        </w:rPr>
      </w:pPr>
    </w:p>
    <w:p w14:paraId="0CD0139F">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六月十日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w:t>
      </w:r>
      <w:r>
        <w:rPr>
          <w:rStyle w:val="12"/>
          <w:rFonts w:hint="eastAsia" w:ascii="黑体" w:hAnsi="黑体" w:eastAsia="黑体" w:cs="黑体"/>
          <w:b/>
          <w:bCs w:val="0"/>
          <w:i w:val="0"/>
          <w:iCs w:val="0"/>
          <w:caps w:val="0"/>
          <w:color w:val="000000"/>
          <w:spacing w:val="0"/>
          <w:sz w:val="36"/>
          <w:szCs w:val="36"/>
          <w:lang w:val="en-US" w:eastAsia="zh-CN"/>
        </w:rPr>
        <w:t>电锌车间阴极吊具（非标件）</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阴极吊具一批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20230"/>
      <w:bookmarkStart w:id="2" w:name="_Toc33795775"/>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1471"/>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6月电锌车间阴极吊具（非标件）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 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382"/>
        <w:gridCol w:w="2277"/>
        <w:gridCol w:w="827"/>
        <w:gridCol w:w="960"/>
        <w:gridCol w:w="1166"/>
        <w:gridCol w:w="121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8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277"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27"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960" w:type="dxa"/>
            <w:vAlign w:val="center"/>
          </w:tcPr>
          <w:p w14:paraId="024A381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166"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21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90" w:type="dxa"/>
            <w:vAlign w:val="center"/>
          </w:tcPr>
          <w:p w14:paraId="15779113">
            <w:pPr>
              <w:keepNext w:val="0"/>
              <w:keepLines w:val="0"/>
              <w:widowControl/>
              <w:suppressLineNumbers w:val="0"/>
              <w:jc w:val="center"/>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382"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阴极吊具</w:t>
            </w:r>
          </w:p>
        </w:tc>
        <w:tc>
          <w:tcPr>
            <w:tcW w:w="2277" w:type="dxa"/>
            <w:vAlign w:val="center"/>
          </w:tcPr>
          <w:p w14:paraId="61908D6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极距85mm 要求U型环、吊链、吊环加粗   附图</w:t>
            </w:r>
          </w:p>
        </w:tc>
        <w:tc>
          <w:tcPr>
            <w:tcW w:w="827" w:type="dxa"/>
            <w:vAlign w:val="center"/>
          </w:tcPr>
          <w:p w14:paraId="789714A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960" w:type="dxa"/>
            <w:vAlign w:val="center"/>
          </w:tcPr>
          <w:p w14:paraId="3A3D0ED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套</w:t>
            </w:r>
          </w:p>
        </w:tc>
        <w:tc>
          <w:tcPr>
            <w:tcW w:w="1166" w:type="dxa"/>
            <w:vAlign w:val="center"/>
          </w:tcPr>
          <w:p w14:paraId="01D86F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7BE9E94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①</w:t>
            </w:r>
          </w:p>
        </w:tc>
        <w:tc>
          <w:tcPr>
            <w:tcW w:w="1382"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U型环</w:t>
            </w:r>
          </w:p>
        </w:tc>
        <w:tc>
          <w:tcPr>
            <w:tcW w:w="2277"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配套U型环</w:t>
            </w:r>
          </w:p>
        </w:tc>
        <w:tc>
          <w:tcPr>
            <w:tcW w:w="827"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960"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1166" w:type="dxa"/>
            <w:vAlign w:val="center"/>
          </w:tcPr>
          <w:p w14:paraId="2F9F249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7E8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23E8FC3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②</w:t>
            </w:r>
          </w:p>
        </w:tc>
        <w:tc>
          <w:tcPr>
            <w:tcW w:w="1382" w:type="dxa"/>
            <w:vAlign w:val="center"/>
          </w:tcPr>
          <w:p w14:paraId="235209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尼龙滚轮</w:t>
            </w:r>
          </w:p>
        </w:tc>
        <w:tc>
          <w:tcPr>
            <w:tcW w:w="2277" w:type="dxa"/>
            <w:vAlign w:val="center"/>
          </w:tcPr>
          <w:p w14:paraId="127F8E77">
            <w:pPr>
              <w:jc w:val="center"/>
              <w:rPr>
                <w:rFonts w:hint="eastAsia" w:ascii="宋体" w:hAnsi="宋体" w:eastAsia="宋体" w:cs="宋体"/>
                <w:i w:val="0"/>
                <w:iCs w:val="0"/>
                <w:color w:val="auto"/>
                <w:kern w:val="0"/>
                <w:sz w:val="21"/>
                <w:szCs w:val="21"/>
                <w:u w:val="none"/>
                <w:lang w:val="en-US" w:eastAsia="zh-CN" w:bidi="ar"/>
              </w:rPr>
            </w:pPr>
          </w:p>
        </w:tc>
        <w:tc>
          <w:tcPr>
            <w:tcW w:w="827" w:type="dxa"/>
            <w:vAlign w:val="center"/>
          </w:tcPr>
          <w:p w14:paraId="6F8D3C2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960" w:type="dxa"/>
            <w:vAlign w:val="center"/>
          </w:tcPr>
          <w:p w14:paraId="30D74F2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1166" w:type="dxa"/>
            <w:vAlign w:val="center"/>
          </w:tcPr>
          <w:p w14:paraId="3E6EBF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67D426D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03EB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2DD6E4B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③</w:t>
            </w:r>
          </w:p>
        </w:tc>
        <w:tc>
          <w:tcPr>
            <w:tcW w:w="1382" w:type="dxa"/>
            <w:vAlign w:val="center"/>
          </w:tcPr>
          <w:p w14:paraId="43C593B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吊链</w:t>
            </w:r>
          </w:p>
        </w:tc>
        <w:tc>
          <w:tcPr>
            <w:tcW w:w="2277" w:type="dxa"/>
            <w:vAlign w:val="center"/>
          </w:tcPr>
          <w:p w14:paraId="37B395B1">
            <w:pPr>
              <w:jc w:val="center"/>
              <w:rPr>
                <w:rFonts w:hint="eastAsia" w:ascii="宋体" w:hAnsi="宋体" w:eastAsia="宋体" w:cs="宋体"/>
                <w:i w:val="0"/>
                <w:iCs w:val="0"/>
                <w:color w:val="auto"/>
                <w:kern w:val="0"/>
                <w:sz w:val="21"/>
                <w:szCs w:val="21"/>
                <w:u w:val="none"/>
                <w:lang w:val="en-US" w:eastAsia="zh-CN" w:bidi="ar"/>
              </w:rPr>
            </w:pPr>
          </w:p>
        </w:tc>
        <w:tc>
          <w:tcPr>
            <w:tcW w:w="827" w:type="dxa"/>
            <w:vAlign w:val="center"/>
          </w:tcPr>
          <w:p w14:paraId="1DDE5C9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960" w:type="dxa"/>
            <w:vAlign w:val="center"/>
          </w:tcPr>
          <w:p w14:paraId="02FDB1E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条</w:t>
            </w:r>
          </w:p>
        </w:tc>
        <w:tc>
          <w:tcPr>
            <w:tcW w:w="1166" w:type="dxa"/>
            <w:vAlign w:val="center"/>
          </w:tcPr>
          <w:p w14:paraId="597A116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25585A3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6F95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5309789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④</w:t>
            </w:r>
          </w:p>
        </w:tc>
        <w:tc>
          <w:tcPr>
            <w:tcW w:w="1382" w:type="dxa"/>
            <w:vAlign w:val="center"/>
          </w:tcPr>
          <w:p w14:paraId="7D7F83F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轴承座</w:t>
            </w:r>
          </w:p>
        </w:tc>
        <w:tc>
          <w:tcPr>
            <w:tcW w:w="2277" w:type="dxa"/>
            <w:vAlign w:val="center"/>
          </w:tcPr>
          <w:p w14:paraId="56F1025B">
            <w:pPr>
              <w:jc w:val="center"/>
              <w:rPr>
                <w:rFonts w:hint="eastAsia" w:ascii="宋体" w:hAnsi="宋体" w:eastAsia="宋体" w:cs="宋体"/>
                <w:i w:val="0"/>
                <w:iCs w:val="0"/>
                <w:color w:val="auto"/>
                <w:kern w:val="0"/>
                <w:sz w:val="21"/>
                <w:szCs w:val="21"/>
                <w:u w:val="none"/>
                <w:lang w:val="en-US" w:eastAsia="zh-CN" w:bidi="ar"/>
              </w:rPr>
            </w:pPr>
          </w:p>
        </w:tc>
        <w:tc>
          <w:tcPr>
            <w:tcW w:w="827" w:type="dxa"/>
            <w:vAlign w:val="center"/>
          </w:tcPr>
          <w:p w14:paraId="2BF651F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960" w:type="dxa"/>
            <w:vAlign w:val="center"/>
          </w:tcPr>
          <w:p w14:paraId="21A89BA7">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1166" w:type="dxa"/>
            <w:vAlign w:val="center"/>
          </w:tcPr>
          <w:p w14:paraId="2495D5F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3465CEC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720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7" w:type="dxa"/>
            <w:gridSpan w:val="7"/>
            <w:vAlign w:val="center"/>
          </w:tcPr>
          <w:p w14:paraId="2D3F93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备注：以上项必须报全，否则报价无效。</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1、产品必须严格按照</w:t>
      </w:r>
      <w:r>
        <w:rPr>
          <w:rFonts w:hint="eastAsia" w:ascii="仿宋" w:hAnsi="仿宋" w:eastAsia="仿宋" w:cs="仿宋"/>
          <w:sz w:val="32"/>
          <w:szCs w:val="32"/>
          <w:lang w:val="en-US" w:eastAsia="zh-CN"/>
        </w:rPr>
        <w:t>采购人</w:t>
      </w:r>
      <w:r>
        <w:rPr>
          <w:rFonts w:hint="eastAsia" w:ascii="仿宋" w:hAnsi="仿宋" w:eastAsia="仿宋" w:cs="仿宋"/>
          <w:sz w:val="32"/>
          <w:szCs w:val="32"/>
        </w:rPr>
        <w:t>材质及图纸要求</w:t>
      </w:r>
      <w:r>
        <w:rPr>
          <w:rFonts w:hint="eastAsia" w:ascii="仿宋" w:hAnsi="仿宋" w:eastAsia="仿宋" w:cs="仿宋"/>
          <w:color w:val="auto"/>
          <w:sz w:val="32"/>
          <w:szCs w:val="32"/>
          <w:lang w:val="en-US" w:eastAsia="zh-CN"/>
        </w:rPr>
        <w:t>制造，</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val="en-US" w:eastAsia="zh-CN"/>
        </w:rPr>
        <w:t>材质单</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29895"/>
      <w:bookmarkStart w:id="10" w:name="_Toc3379577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27567"/>
      <w:bookmarkStart w:id="13" w:name="_Toc25772"/>
      <w:bookmarkStart w:id="14" w:name="_Toc361508598"/>
      <w:bookmarkStart w:id="15" w:name="_Toc352691486"/>
      <w:bookmarkStart w:id="16" w:name="_Toc144974510"/>
      <w:bookmarkStart w:id="17" w:name="_Toc247513966"/>
      <w:bookmarkStart w:id="18" w:name="_Toc369531529"/>
      <w:bookmarkStart w:id="19" w:name="_Toc152042318"/>
      <w:bookmarkStart w:id="20" w:name="_Toc384308223"/>
      <w:bookmarkStart w:id="21" w:name="_Toc300834963"/>
      <w:bookmarkStart w:id="22" w:name="_Toc15204554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300834964"/>
      <w:bookmarkStart w:id="25" w:name="_Toc384308224"/>
      <w:bookmarkStart w:id="26" w:name="_Toc152045543"/>
      <w:bookmarkStart w:id="27" w:name="_Toc152042319"/>
      <w:bookmarkStart w:id="28" w:name="_Toc247513967"/>
      <w:bookmarkStart w:id="29" w:name="_Toc247527568"/>
      <w:bookmarkStart w:id="30" w:name="_Toc352691487"/>
      <w:bookmarkStart w:id="31" w:name="_Toc361508599"/>
      <w:bookmarkStart w:id="32" w:name="_Toc369531530"/>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69531533"/>
      <w:bookmarkStart w:id="36" w:name="_Toc29025"/>
      <w:bookmarkStart w:id="37" w:name="_Toc361508602"/>
      <w:bookmarkStart w:id="38" w:name="_Toc352691490"/>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300834967"/>
      <w:bookmarkStart w:id="41" w:name="_Toc384308228"/>
      <w:bookmarkStart w:id="42" w:name="_Toc152045546"/>
      <w:bookmarkStart w:id="43" w:name="_Toc247513970"/>
      <w:bookmarkStart w:id="44" w:name="_Toc352691491"/>
      <w:bookmarkStart w:id="45" w:name="_Toc247527571"/>
      <w:bookmarkStart w:id="46" w:name="_Toc361508603"/>
      <w:bookmarkStart w:id="47" w:name="_Toc152042322"/>
      <w:bookmarkStart w:id="48" w:name="_Toc14751"/>
      <w:bookmarkStart w:id="49" w:name="_Toc14497451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5547"/>
      <w:bookmarkStart w:id="51" w:name="_Toc384308229"/>
      <w:bookmarkStart w:id="52" w:name="_Toc247513971"/>
      <w:bookmarkStart w:id="53" w:name="_Toc352691492"/>
      <w:bookmarkStart w:id="54" w:name="_Toc17952"/>
      <w:bookmarkStart w:id="55" w:name="_Toc369531535"/>
      <w:bookmarkStart w:id="56" w:name="_Toc247527572"/>
      <w:bookmarkStart w:id="57" w:name="_Toc152042323"/>
      <w:bookmarkStart w:id="58" w:name="_Toc144974515"/>
      <w:bookmarkStart w:id="59" w:name="_Toc300834968"/>
      <w:bookmarkStart w:id="60" w:name="_Toc361508604"/>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4514"/>
      <w:bookmarkStart w:id="63" w:name="_Toc28216"/>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6月 12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6 月 12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2380"/>
      <w:bookmarkStart w:id="66" w:name="_Toc361508651"/>
      <w:bookmarkStart w:id="67" w:name="_Toc247527628"/>
      <w:bookmarkStart w:id="68" w:name="_Toc247514027"/>
      <w:bookmarkStart w:id="69" w:name="_Toc352691538"/>
      <w:bookmarkStart w:id="70" w:name="_Toc152045603"/>
      <w:bookmarkStart w:id="71" w:name="_Toc369531582"/>
      <w:bookmarkStart w:id="72" w:name="_Toc144974570"/>
      <w:bookmarkStart w:id="73" w:name="_Toc300835013"/>
      <w:bookmarkStart w:id="74" w:name="_Toc384308277"/>
      <w:bookmarkStart w:id="75" w:name="_Toc290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29291"/>
      <w:bookmarkStart w:id="78" w:name="_Toc1695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15253"/>
      <w:bookmarkStart w:id="82" w:name="_Toc32669"/>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0852"/>
      <w:bookmarkStart w:id="88" w:name="_Toc21093"/>
      <w:bookmarkStart w:id="89" w:name="_Toc33795808"/>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33795809"/>
      <w:bookmarkStart w:id="93" w:name="_Toc7018"/>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384308243"/>
      <w:bookmarkStart w:id="97" w:name="_Toc247527586"/>
      <w:bookmarkStart w:id="98" w:name="_Toc361508618"/>
      <w:bookmarkStart w:id="99" w:name="_Toc247513985"/>
      <w:bookmarkStart w:id="100" w:name="_Toc144974529"/>
      <w:bookmarkStart w:id="101" w:name="_Toc300834982"/>
      <w:bookmarkStart w:id="102" w:name="_Toc152042337"/>
      <w:bookmarkStart w:id="103" w:name="_Toc152045561"/>
      <w:bookmarkStart w:id="104" w:name="_Toc352691505"/>
      <w:bookmarkStart w:id="105" w:name="_Toc36953154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8756"/>
      <w:bookmarkStart w:id="108" w:name="_Toc3379581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4665"/>
      <w:bookmarkStart w:id="112" w:name="_Toc33795811"/>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6928"/>
      <w:bookmarkStart w:id="116" w:name="_Toc33795812"/>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5668"/>
      <w:bookmarkStart w:id="120" w:name="_Toc384308244"/>
      <w:bookmarkStart w:id="121" w:name="_Toc369531550"/>
      <w:bookmarkStart w:id="122" w:name="_Toc361508619"/>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21613"/>
      <w:bookmarkStart w:id="126" w:name="_Toc4342"/>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11183"/>
      <w:bookmarkStart w:id="130" w:name="_Toc14362"/>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9531553"/>
      <w:bookmarkStart w:id="133" w:name="_Toc247513988"/>
      <w:bookmarkStart w:id="134" w:name="_Toc352691509"/>
      <w:bookmarkStart w:id="135" w:name="_Toc144974532"/>
      <w:bookmarkStart w:id="136" w:name="_Toc361508622"/>
      <w:bookmarkStart w:id="137" w:name="_Toc300834986"/>
      <w:bookmarkStart w:id="138" w:name="_Toc4656"/>
      <w:bookmarkStart w:id="139" w:name="_Toc152045564"/>
      <w:bookmarkStart w:id="140" w:name="_Toc384308247"/>
      <w:bookmarkStart w:id="141" w:name="_Toc152042340"/>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27590"/>
      <w:bookmarkStart w:id="144" w:name="_Toc361508623"/>
      <w:bookmarkStart w:id="145" w:name="_Toc152042341"/>
      <w:bookmarkStart w:id="146" w:name="_Toc300834987"/>
      <w:bookmarkStart w:id="147" w:name="_Toc352691510"/>
      <w:bookmarkStart w:id="148" w:name="_Toc384308248"/>
      <w:bookmarkStart w:id="149" w:name="_Toc369531554"/>
      <w:bookmarkStart w:id="150" w:name="_Toc247513989"/>
      <w:bookmarkStart w:id="151" w:name="_Toc152045565"/>
      <w:bookmarkStart w:id="152" w:name="_Toc144974533"/>
      <w:bookmarkStart w:id="153" w:name="_Toc1824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152042344"/>
      <w:bookmarkStart w:id="158" w:name="_Toc247513992"/>
      <w:bookmarkStart w:id="159" w:name="_Toc300834991"/>
      <w:bookmarkStart w:id="160" w:name="_Toc152045568"/>
      <w:bookmarkStart w:id="161" w:name="_Toc144974536"/>
      <w:bookmarkStart w:id="162" w:name="_Toc247527593"/>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33795815"/>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13644"/>
      <w:bookmarkStart w:id="168" w:name="_Toc361508628"/>
      <w:bookmarkStart w:id="169" w:name="_Toc384308253"/>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24957"/>
      <w:bookmarkStart w:id="173" w:name="_Toc22294"/>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A8105C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EC84A64">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64D575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E01EE2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2025年06月12日</w:t>
      </w:r>
    </w:p>
    <w:p w14:paraId="383B2F82">
      <w:pPr>
        <w:pStyle w:val="2"/>
        <w:ind w:firstLine="723" w:firstLineChars="200"/>
        <w:jc w:val="both"/>
        <w:rPr>
          <w:rFonts w:hint="eastAsia" w:ascii="宋体" w:hAnsi="宋体" w:eastAsia="宋体" w:cs="宋体"/>
          <w:color w:val="auto"/>
          <w:sz w:val="36"/>
          <w:szCs w:val="36"/>
          <w:lang w:val="en-US" w:eastAsia="zh-CN"/>
        </w:rPr>
      </w:pPr>
    </w:p>
    <w:p w14:paraId="55B45B4B">
      <w:pPr>
        <w:rPr>
          <w:rFonts w:hint="eastAsia" w:ascii="宋体" w:hAnsi="宋体" w:eastAsia="宋体" w:cs="宋体"/>
          <w:color w:val="auto"/>
          <w:sz w:val="36"/>
          <w:szCs w:val="36"/>
          <w:lang w:val="en-US" w:eastAsia="zh-CN"/>
        </w:rPr>
      </w:pPr>
    </w:p>
    <w:p w14:paraId="23F99E49">
      <w:pPr>
        <w:rPr>
          <w:rFonts w:hint="eastAsia" w:ascii="宋体" w:hAnsi="宋体" w:eastAsia="宋体" w:cs="宋体"/>
          <w:color w:val="auto"/>
          <w:sz w:val="36"/>
          <w:szCs w:val="36"/>
          <w:lang w:val="en-US" w:eastAsia="zh-CN"/>
        </w:rPr>
      </w:pPr>
    </w:p>
    <w:p w14:paraId="493CDA2D">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XB20250604-07</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2025年6月电锌车间阴极吊具（非标件）采购项目二次询比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52691663"/>
      <w:bookmarkStart w:id="186" w:name="_Toc152042578"/>
      <w:bookmarkStart w:id="187" w:name="_Toc15573"/>
      <w:bookmarkStart w:id="188" w:name="_Toc152045789"/>
      <w:bookmarkStart w:id="189" w:name="_Toc384308377"/>
      <w:bookmarkStart w:id="190" w:name="_Toc369531699"/>
      <w:bookmarkStart w:id="191" w:name="_Toc247527829"/>
      <w:bookmarkStart w:id="192" w:name="_Toc247514248"/>
      <w:bookmarkStart w:id="193" w:name="_Toc300835211"/>
      <w:bookmarkStart w:id="194" w:name="_Toc144974858"/>
      <w:bookmarkStart w:id="195" w:name="_Toc361508754"/>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及技术要求（二次询比）</w:t>
      </w:r>
      <w:bookmarkStart w:id="207" w:name="_GoBack"/>
      <w:bookmarkEnd w:id="207"/>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34"/>
        <w:gridCol w:w="2270"/>
        <w:gridCol w:w="735"/>
        <w:gridCol w:w="855"/>
        <w:gridCol w:w="960"/>
        <w:gridCol w:w="1080"/>
        <w:gridCol w:w="990"/>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34"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27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3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855" w:type="dxa"/>
            <w:vAlign w:val="center"/>
          </w:tcPr>
          <w:p w14:paraId="36BAA98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0"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080"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90"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87"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1</w:t>
            </w:r>
          </w:p>
        </w:tc>
        <w:tc>
          <w:tcPr>
            <w:tcW w:w="1234"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阴极吊具</w:t>
            </w:r>
          </w:p>
        </w:tc>
        <w:tc>
          <w:tcPr>
            <w:tcW w:w="2270"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极距85mm 要求U型环、吊链、吊环加粗   附图</w:t>
            </w:r>
          </w:p>
        </w:tc>
        <w:tc>
          <w:tcPr>
            <w:tcW w:w="735" w:type="dxa"/>
            <w:vAlign w:val="center"/>
          </w:tcPr>
          <w:p w14:paraId="0EE2B8D0">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855" w:type="dxa"/>
            <w:vAlign w:val="center"/>
          </w:tcPr>
          <w:p w14:paraId="2024B43E">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0" w:type="dxa"/>
            <w:vAlign w:val="center"/>
          </w:tcPr>
          <w:p w14:paraId="2BA7A9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E47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87" w:type="dxa"/>
            <w:vAlign w:val="center"/>
          </w:tcPr>
          <w:p w14:paraId="26F42A61">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①</w:t>
            </w:r>
          </w:p>
        </w:tc>
        <w:tc>
          <w:tcPr>
            <w:tcW w:w="1234" w:type="dxa"/>
            <w:vAlign w:val="center"/>
          </w:tcPr>
          <w:p w14:paraId="26EE9E03">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U型环</w:t>
            </w:r>
          </w:p>
        </w:tc>
        <w:tc>
          <w:tcPr>
            <w:tcW w:w="2270" w:type="dxa"/>
            <w:vAlign w:val="center"/>
          </w:tcPr>
          <w:p w14:paraId="031584D2">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配套U型环</w:t>
            </w:r>
          </w:p>
        </w:tc>
        <w:tc>
          <w:tcPr>
            <w:tcW w:w="735" w:type="dxa"/>
            <w:vAlign w:val="center"/>
          </w:tcPr>
          <w:p w14:paraId="15EF7567">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855" w:type="dxa"/>
            <w:vAlign w:val="center"/>
          </w:tcPr>
          <w:p w14:paraId="255A1C29">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0" w:type="dxa"/>
            <w:vAlign w:val="center"/>
          </w:tcPr>
          <w:p w14:paraId="7901983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71E1CB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72F30DB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97E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7" w:type="dxa"/>
            <w:vAlign w:val="center"/>
          </w:tcPr>
          <w:p w14:paraId="11657275">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②</w:t>
            </w:r>
          </w:p>
        </w:tc>
        <w:tc>
          <w:tcPr>
            <w:tcW w:w="1234" w:type="dxa"/>
            <w:vAlign w:val="center"/>
          </w:tcPr>
          <w:p w14:paraId="15E8A0FA">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尼龙滚轮</w:t>
            </w:r>
          </w:p>
        </w:tc>
        <w:tc>
          <w:tcPr>
            <w:tcW w:w="2270" w:type="dxa"/>
            <w:vAlign w:val="center"/>
          </w:tcPr>
          <w:p w14:paraId="5D5CE203">
            <w:pPr>
              <w:jc w:val="center"/>
              <w:rPr>
                <w:rFonts w:hint="eastAsia" w:ascii="宋体" w:hAnsi="宋体" w:eastAsia="宋体" w:cs="宋体"/>
                <w:color w:val="auto"/>
                <w:sz w:val="24"/>
                <w:szCs w:val="24"/>
                <w:vertAlign w:val="baseline"/>
                <w:lang w:eastAsia="zh-CN"/>
              </w:rPr>
            </w:pPr>
          </w:p>
        </w:tc>
        <w:tc>
          <w:tcPr>
            <w:tcW w:w="735" w:type="dxa"/>
            <w:vAlign w:val="center"/>
          </w:tcPr>
          <w:p w14:paraId="467E099E">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855" w:type="dxa"/>
            <w:vAlign w:val="center"/>
          </w:tcPr>
          <w:p w14:paraId="6FFF42DE">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0" w:type="dxa"/>
            <w:vAlign w:val="center"/>
          </w:tcPr>
          <w:p w14:paraId="2C2CE9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4FED624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298A27F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DCF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7" w:type="dxa"/>
            <w:vAlign w:val="center"/>
          </w:tcPr>
          <w:p w14:paraId="31C98048">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③</w:t>
            </w:r>
          </w:p>
        </w:tc>
        <w:tc>
          <w:tcPr>
            <w:tcW w:w="1234" w:type="dxa"/>
            <w:vAlign w:val="center"/>
          </w:tcPr>
          <w:p w14:paraId="6878B44F">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吊链</w:t>
            </w:r>
          </w:p>
        </w:tc>
        <w:tc>
          <w:tcPr>
            <w:tcW w:w="2270" w:type="dxa"/>
            <w:vAlign w:val="center"/>
          </w:tcPr>
          <w:p w14:paraId="31B2400F">
            <w:pPr>
              <w:jc w:val="center"/>
              <w:rPr>
                <w:rFonts w:hint="eastAsia" w:ascii="宋体" w:hAnsi="宋体" w:eastAsia="宋体" w:cs="宋体"/>
                <w:color w:val="auto"/>
                <w:sz w:val="24"/>
                <w:szCs w:val="24"/>
                <w:vertAlign w:val="baseline"/>
                <w:lang w:eastAsia="zh-CN"/>
              </w:rPr>
            </w:pPr>
          </w:p>
        </w:tc>
        <w:tc>
          <w:tcPr>
            <w:tcW w:w="735" w:type="dxa"/>
            <w:vAlign w:val="center"/>
          </w:tcPr>
          <w:p w14:paraId="145D0216">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855" w:type="dxa"/>
            <w:vAlign w:val="center"/>
          </w:tcPr>
          <w:p w14:paraId="111B2BD1">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条</w:t>
            </w:r>
          </w:p>
        </w:tc>
        <w:tc>
          <w:tcPr>
            <w:tcW w:w="960" w:type="dxa"/>
            <w:vAlign w:val="center"/>
          </w:tcPr>
          <w:p w14:paraId="0E820AC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466D17D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6AE1FF5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A21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7" w:type="dxa"/>
            <w:vAlign w:val="center"/>
          </w:tcPr>
          <w:p w14:paraId="2580F2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④</w:t>
            </w:r>
          </w:p>
        </w:tc>
        <w:tc>
          <w:tcPr>
            <w:tcW w:w="1234" w:type="dxa"/>
            <w:vAlign w:val="center"/>
          </w:tcPr>
          <w:p w14:paraId="46D25CDD">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轴承座</w:t>
            </w:r>
          </w:p>
        </w:tc>
        <w:tc>
          <w:tcPr>
            <w:tcW w:w="2270" w:type="dxa"/>
            <w:vAlign w:val="center"/>
          </w:tcPr>
          <w:p w14:paraId="270D1637">
            <w:pPr>
              <w:jc w:val="center"/>
              <w:rPr>
                <w:rFonts w:hint="eastAsia" w:ascii="宋体" w:hAnsi="宋体" w:eastAsia="宋体" w:cs="宋体"/>
                <w:color w:val="auto"/>
                <w:sz w:val="24"/>
                <w:szCs w:val="24"/>
                <w:vertAlign w:val="baseline"/>
                <w:lang w:eastAsia="zh-CN"/>
              </w:rPr>
            </w:pPr>
          </w:p>
        </w:tc>
        <w:tc>
          <w:tcPr>
            <w:tcW w:w="735" w:type="dxa"/>
            <w:vAlign w:val="center"/>
          </w:tcPr>
          <w:p w14:paraId="6CCB562A">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855" w:type="dxa"/>
            <w:vAlign w:val="center"/>
          </w:tcPr>
          <w:p w14:paraId="18549E9B">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0" w:type="dxa"/>
            <w:vAlign w:val="center"/>
          </w:tcPr>
          <w:p w14:paraId="36C48E8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40EE55E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536E5EB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234"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27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73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85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60" w:type="dxa"/>
            <w:vAlign w:val="center"/>
          </w:tcPr>
          <w:p w14:paraId="48032E8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363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911" w:type="dxa"/>
            <w:gridSpan w:val="8"/>
            <w:vAlign w:val="center"/>
          </w:tcPr>
          <w:p w14:paraId="5820F4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备注：以上项必须报全，否则报价无效。</w:t>
            </w:r>
          </w:p>
        </w:tc>
      </w:tr>
    </w:tbl>
    <w:p w14:paraId="153F2B25">
      <w:pPr>
        <w:pStyle w:val="3"/>
        <w:spacing w:after="0"/>
        <w:jc w:val="both"/>
        <w:rPr>
          <w:rFonts w:hint="eastAsia" w:ascii="Times New Roman" w:hAnsi="Times New Roman"/>
          <w:color w:val="auto"/>
          <w:kern w:val="0"/>
          <w:lang w:val="en-US" w:eastAsia="zh-CN"/>
        </w:rPr>
      </w:pPr>
    </w:p>
    <w:p w14:paraId="72CB62DE">
      <w:pPr>
        <w:pStyle w:val="3"/>
        <w:spacing w:after="0"/>
        <w:jc w:val="both"/>
        <w:rPr>
          <w:rFonts w:hint="eastAsia" w:ascii="Times New Roman" w:hAnsi="Times New Roman"/>
          <w:color w:val="auto"/>
          <w:kern w:val="0"/>
          <w:lang w:val="en-US" w:eastAsia="zh-CN"/>
        </w:rPr>
      </w:pPr>
    </w:p>
    <w:p w14:paraId="5A812A25">
      <w:pPr>
        <w:pStyle w:val="3"/>
        <w:spacing w:after="0"/>
        <w:jc w:val="both"/>
        <w:rPr>
          <w:rFonts w:hint="eastAsia" w:ascii="Times New Roman" w:hAnsi="Times New Roman"/>
          <w:color w:val="auto"/>
          <w:kern w:val="0"/>
          <w:lang w:val="en-US" w:eastAsia="zh-CN"/>
        </w:rPr>
      </w:pPr>
    </w:p>
    <w:p w14:paraId="65A903C4">
      <w:pPr>
        <w:pStyle w:val="3"/>
        <w:spacing w:after="0"/>
        <w:jc w:val="both"/>
        <w:rPr>
          <w:rFonts w:hint="eastAsia" w:ascii="Times New Roman" w:hAnsi="Times New Roman"/>
          <w:color w:val="auto"/>
          <w:kern w:val="0"/>
          <w:lang w:val="en-US" w:eastAsia="zh-CN"/>
        </w:rPr>
      </w:pPr>
    </w:p>
    <w:p w14:paraId="6DB8BB99">
      <w:pPr>
        <w:pStyle w:val="3"/>
        <w:spacing w:after="0"/>
        <w:jc w:val="both"/>
        <w:rPr>
          <w:rFonts w:hint="eastAsia" w:ascii="Times New Roman" w:hAnsi="Times New Roman"/>
          <w:color w:val="auto"/>
          <w:kern w:val="0"/>
          <w:lang w:val="en-US" w:eastAsia="zh-CN"/>
        </w:rPr>
      </w:pPr>
    </w:p>
    <w:p w14:paraId="3FCBE449">
      <w:pPr>
        <w:pStyle w:val="3"/>
        <w:spacing w:after="0"/>
        <w:jc w:val="both"/>
        <w:rPr>
          <w:rFonts w:hint="eastAsia" w:ascii="Times New Roman" w:hAnsi="Times New Roman"/>
          <w:color w:val="auto"/>
          <w:kern w:val="0"/>
          <w:lang w:val="en-US" w:eastAsia="zh-CN"/>
        </w:rPr>
      </w:pPr>
    </w:p>
    <w:bookmarkEnd w:id="201"/>
    <w:bookmarkEnd w:id="202"/>
    <w:p w14:paraId="5A262CF2">
      <w:pPr>
        <w:rPr>
          <w:rFonts w:hint="eastAsia" w:ascii="黑体" w:hAnsi="黑体" w:eastAsia="黑体" w:cs="黑体"/>
          <w:b/>
          <w:color w:val="auto"/>
          <w:sz w:val="36"/>
          <w:szCs w:val="36"/>
        </w:rPr>
      </w:pPr>
    </w:p>
    <w:p w14:paraId="67F4CCA1">
      <w:pPr>
        <w:rPr>
          <w:rFonts w:hint="eastAsia" w:ascii="黑体" w:hAnsi="黑体" w:eastAsia="黑体" w:cs="黑体"/>
          <w:b/>
          <w:color w:val="auto"/>
          <w:sz w:val="36"/>
          <w:szCs w:val="36"/>
        </w:rPr>
      </w:pPr>
    </w:p>
    <w:p w14:paraId="715E7139">
      <w:pPr>
        <w:rPr>
          <w:rFonts w:hint="eastAsia" w:ascii="黑体" w:hAnsi="黑体" w:eastAsia="黑体" w:cs="黑体"/>
          <w:b/>
          <w:color w:val="auto"/>
          <w:sz w:val="36"/>
          <w:szCs w:val="36"/>
        </w:rPr>
      </w:pPr>
    </w:p>
    <w:p w14:paraId="632A14C4">
      <w:pPr>
        <w:rPr>
          <w:rFonts w:hint="eastAsia" w:ascii="黑体" w:hAnsi="黑体" w:eastAsia="黑体" w:cs="黑体"/>
          <w:b/>
          <w:color w:val="auto"/>
          <w:sz w:val="36"/>
          <w:szCs w:val="36"/>
        </w:rPr>
      </w:pPr>
    </w:p>
    <w:p w14:paraId="49D8319D">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p>
    <w:p w14:paraId="4E8F3C69">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3E544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0F8C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0ECB74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A9ED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19CC288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C5C91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421C1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705EB69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968C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AC7B1F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0B9878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4188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5450B9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24F9D0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BFA35C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7D7D863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6AAD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1628B43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DA7902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3983327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61C14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09ED17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1E87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21C8B2D2">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7B956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CFC51C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8500DD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5CA195A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269D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3C9449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560F83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1A749A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669EB8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FCE5E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92BB8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21A0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4EE5F26E">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EC3B648">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3B5E9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D64C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2413244B">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4220D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C8ED9A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275581C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7B5B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3EA8FD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1D7170A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69898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75099EC">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E094B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4C7BE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06FB1D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0C8A76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2E4C0749">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41FA0C0A">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F74292">
      <w:pPr>
        <w:rPr>
          <w:rFonts w:hint="eastAsia" w:ascii="黑体" w:hAnsi="黑体" w:eastAsia="黑体" w:cs="黑体"/>
          <w:b/>
          <w:color w:val="auto"/>
          <w:sz w:val="36"/>
          <w:szCs w:val="36"/>
        </w:rPr>
      </w:pPr>
      <w:r>
        <w:rPr>
          <w:rFonts w:hint="eastAsia" w:ascii="宋体" w:hAnsi="宋体" w:eastAsia="宋体" w:cs="宋体"/>
          <w:color w:val="auto"/>
          <w:sz w:val="24"/>
          <w:szCs w:val="24"/>
        </w:rPr>
        <w:br w:type="page"/>
      </w: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0121D4-CE60-4101-BC26-0335D68772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C1870F9B-426A-4D1F-9D6B-BFB6D68042F3}"/>
  </w:font>
  <w:font w:name="方正小标宋简体">
    <w:panose1 w:val="02000000000000000000"/>
    <w:charset w:val="86"/>
    <w:family w:val="auto"/>
    <w:pitch w:val="default"/>
    <w:sig w:usb0="00000001" w:usb1="08000000" w:usb2="00000000" w:usb3="00000000" w:csb0="00040000" w:csb1="00000000"/>
    <w:embedRegular r:id="rId3" w:fontKey="{417FDDB6-4EE5-47E6-B34B-2FE2088AB252}"/>
  </w:font>
  <w:font w:name="微软雅黑">
    <w:panose1 w:val="020B0503020204020204"/>
    <w:charset w:val="86"/>
    <w:family w:val="auto"/>
    <w:pitch w:val="default"/>
    <w:sig w:usb0="80000287" w:usb1="2ACF3C50" w:usb2="00000016" w:usb3="00000000" w:csb0="0004001F" w:csb1="00000000"/>
    <w:embedRegular r:id="rId4" w:fontKey="{35D184F2-0783-4E21-A936-4C2D969556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1C56903"/>
    <w:rsid w:val="01E90844"/>
    <w:rsid w:val="023E2922"/>
    <w:rsid w:val="026A1189"/>
    <w:rsid w:val="03D472D2"/>
    <w:rsid w:val="04AF57D9"/>
    <w:rsid w:val="051379D8"/>
    <w:rsid w:val="05BE40FB"/>
    <w:rsid w:val="06141C07"/>
    <w:rsid w:val="06662200"/>
    <w:rsid w:val="076A5F83"/>
    <w:rsid w:val="07720B9B"/>
    <w:rsid w:val="0AA3355A"/>
    <w:rsid w:val="0AE34A90"/>
    <w:rsid w:val="0B7A075E"/>
    <w:rsid w:val="102F1EF5"/>
    <w:rsid w:val="114161E7"/>
    <w:rsid w:val="12575356"/>
    <w:rsid w:val="130628D8"/>
    <w:rsid w:val="141679D3"/>
    <w:rsid w:val="14F90946"/>
    <w:rsid w:val="14FD19B0"/>
    <w:rsid w:val="15350822"/>
    <w:rsid w:val="1656296A"/>
    <w:rsid w:val="17725CE9"/>
    <w:rsid w:val="19B65298"/>
    <w:rsid w:val="19BF0744"/>
    <w:rsid w:val="19BF485E"/>
    <w:rsid w:val="19EF056A"/>
    <w:rsid w:val="1A0A5704"/>
    <w:rsid w:val="1A98650B"/>
    <w:rsid w:val="1B177D78"/>
    <w:rsid w:val="1DA8115B"/>
    <w:rsid w:val="1DB27CC5"/>
    <w:rsid w:val="1E34479D"/>
    <w:rsid w:val="1ECC2C27"/>
    <w:rsid w:val="1F4A7E9D"/>
    <w:rsid w:val="1F6E21C0"/>
    <w:rsid w:val="207E073E"/>
    <w:rsid w:val="21834158"/>
    <w:rsid w:val="22211F08"/>
    <w:rsid w:val="22F5715A"/>
    <w:rsid w:val="23897339"/>
    <w:rsid w:val="241430A6"/>
    <w:rsid w:val="24335324"/>
    <w:rsid w:val="2452597D"/>
    <w:rsid w:val="25552919"/>
    <w:rsid w:val="25D02FFD"/>
    <w:rsid w:val="281E6F24"/>
    <w:rsid w:val="297D7484"/>
    <w:rsid w:val="29E1294D"/>
    <w:rsid w:val="2A2E0C3A"/>
    <w:rsid w:val="2BE912BD"/>
    <w:rsid w:val="2DE05E9B"/>
    <w:rsid w:val="2E033918"/>
    <w:rsid w:val="2E2E745B"/>
    <w:rsid w:val="2FCF4325"/>
    <w:rsid w:val="31832E12"/>
    <w:rsid w:val="31AF08B2"/>
    <w:rsid w:val="33260700"/>
    <w:rsid w:val="333C7F24"/>
    <w:rsid w:val="333D3C9C"/>
    <w:rsid w:val="339B5162"/>
    <w:rsid w:val="34823958"/>
    <w:rsid w:val="34DF16EF"/>
    <w:rsid w:val="35807F74"/>
    <w:rsid w:val="358E6037"/>
    <w:rsid w:val="35E30B2B"/>
    <w:rsid w:val="37991DE9"/>
    <w:rsid w:val="38C369F1"/>
    <w:rsid w:val="39974106"/>
    <w:rsid w:val="3A3A65D2"/>
    <w:rsid w:val="3A3F58A2"/>
    <w:rsid w:val="3A561988"/>
    <w:rsid w:val="3AC32CD9"/>
    <w:rsid w:val="3AEC4231"/>
    <w:rsid w:val="3B781D15"/>
    <w:rsid w:val="3BFF184D"/>
    <w:rsid w:val="3C2C183B"/>
    <w:rsid w:val="3CB63F34"/>
    <w:rsid w:val="3CFB6595"/>
    <w:rsid w:val="3CFD6BB7"/>
    <w:rsid w:val="3E130752"/>
    <w:rsid w:val="3E2C4072"/>
    <w:rsid w:val="3E3C01FF"/>
    <w:rsid w:val="3EE002FD"/>
    <w:rsid w:val="405A4224"/>
    <w:rsid w:val="40B27A77"/>
    <w:rsid w:val="41087067"/>
    <w:rsid w:val="415723CD"/>
    <w:rsid w:val="41AC0E4E"/>
    <w:rsid w:val="427A5715"/>
    <w:rsid w:val="433C5D1E"/>
    <w:rsid w:val="43757F79"/>
    <w:rsid w:val="44107006"/>
    <w:rsid w:val="44920CB0"/>
    <w:rsid w:val="45726E52"/>
    <w:rsid w:val="460F14C8"/>
    <w:rsid w:val="46637C62"/>
    <w:rsid w:val="4A176B9D"/>
    <w:rsid w:val="4B896DF6"/>
    <w:rsid w:val="4CB27A82"/>
    <w:rsid w:val="4D445EFB"/>
    <w:rsid w:val="4D66647C"/>
    <w:rsid w:val="4E6B74B7"/>
    <w:rsid w:val="4F18763F"/>
    <w:rsid w:val="4F1E5158"/>
    <w:rsid w:val="500261D8"/>
    <w:rsid w:val="502A408C"/>
    <w:rsid w:val="50610B72"/>
    <w:rsid w:val="50633C92"/>
    <w:rsid w:val="509B2FD7"/>
    <w:rsid w:val="51905BB3"/>
    <w:rsid w:val="523676EA"/>
    <w:rsid w:val="524F1A19"/>
    <w:rsid w:val="550F1923"/>
    <w:rsid w:val="55EF7BB3"/>
    <w:rsid w:val="55F20E2B"/>
    <w:rsid w:val="56737851"/>
    <w:rsid w:val="5680683F"/>
    <w:rsid w:val="56F815DC"/>
    <w:rsid w:val="57711FE2"/>
    <w:rsid w:val="59457283"/>
    <w:rsid w:val="59907EED"/>
    <w:rsid w:val="5A715E56"/>
    <w:rsid w:val="5B97061C"/>
    <w:rsid w:val="5C2B04AE"/>
    <w:rsid w:val="5D042FB1"/>
    <w:rsid w:val="5DCA09A3"/>
    <w:rsid w:val="5E8D407E"/>
    <w:rsid w:val="5F213A10"/>
    <w:rsid w:val="5F8C5DB5"/>
    <w:rsid w:val="5FF52F8C"/>
    <w:rsid w:val="61137C66"/>
    <w:rsid w:val="6146003C"/>
    <w:rsid w:val="61483E9A"/>
    <w:rsid w:val="622B7232"/>
    <w:rsid w:val="629E17B2"/>
    <w:rsid w:val="63691DC0"/>
    <w:rsid w:val="63F21DB5"/>
    <w:rsid w:val="65BD63F3"/>
    <w:rsid w:val="66452F0C"/>
    <w:rsid w:val="66FE6CC3"/>
    <w:rsid w:val="671D4BFD"/>
    <w:rsid w:val="69E314DA"/>
    <w:rsid w:val="69F446AA"/>
    <w:rsid w:val="6A445335"/>
    <w:rsid w:val="6B1E5B86"/>
    <w:rsid w:val="6BD87931"/>
    <w:rsid w:val="6C2347F8"/>
    <w:rsid w:val="6CCD1611"/>
    <w:rsid w:val="6CE26D5D"/>
    <w:rsid w:val="6CFE51E3"/>
    <w:rsid w:val="6D5E670D"/>
    <w:rsid w:val="6DB30807"/>
    <w:rsid w:val="6F4D07E7"/>
    <w:rsid w:val="6FE5312D"/>
    <w:rsid w:val="70524DCF"/>
    <w:rsid w:val="70626755"/>
    <w:rsid w:val="707458D8"/>
    <w:rsid w:val="71F80EDE"/>
    <w:rsid w:val="72E3289C"/>
    <w:rsid w:val="736305DA"/>
    <w:rsid w:val="74F87447"/>
    <w:rsid w:val="76816FC9"/>
    <w:rsid w:val="76987E92"/>
    <w:rsid w:val="796912FB"/>
    <w:rsid w:val="7E265B09"/>
    <w:rsid w:val="7EFB200E"/>
    <w:rsid w:val="7F06435D"/>
    <w:rsid w:val="7F0D7F93"/>
    <w:rsid w:val="7FBB179D"/>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6998</Words>
  <Characters>7188</Characters>
  <Lines>0</Lines>
  <Paragraphs>0</Paragraphs>
  <TotalTime>1</TotalTime>
  <ScaleCrop>false</ScaleCrop>
  <LinksUpToDate>false</LinksUpToDate>
  <CharactersWithSpaces>7587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2025-04-10T06:59:00Z</cp:lastPrinted>
  <dcterms:modified xsi:type="dcterms:W3CDTF">2025-06-10T02:02:36Z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