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XB20250718-01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2025年7月份制液车间、硫酸车间泵、泵配件等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7月份制液车间、硫酸车间泵、泵配件等</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泵、泵配件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7月份制液车间、硫酸车间泵、泵配件等</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15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720"/>
        <w:gridCol w:w="480"/>
        <w:gridCol w:w="46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7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72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扬程30米 流量30m3/h 出口DN20mm 220V  一级能效</w:t>
            </w:r>
          </w:p>
        </w:tc>
        <w:tc>
          <w:tcPr>
            <w:tcW w:w="48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6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0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5EC03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485" w:type="dxa"/>
            <w:vAlign w:val="center"/>
          </w:tcPr>
          <w:p w14:paraId="35AC26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720" w:type="dxa"/>
            <w:vAlign w:val="center"/>
          </w:tcPr>
          <w:p w14:paraId="63C441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扬程30米 流量30m3/h 出口DN20mm 380V 一级能效</w:t>
            </w:r>
          </w:p>
        </w:tc>
        <w:tc>
          <w:tcPr>
            <w:tcW w:w="480" w:type="dxa"/>
            <w:vAlign w:val="center"/>
          </w:tcPr>
          <w:p w14:paraId="2CA67F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465" w:type="dxa"/>
            <w:vAlign w:val="center"/>
          </w:tcPr>
          <w:p w14:paraId="258950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6C9EA7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20EAD7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3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028B6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485" w:type="dxa"/>
            <w:vAlign w:val="center"/>
          </w:tcPr>
          <w:p w14:paraId="5C507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长轴液下泵</w:t>
            </w:r>
          </w:p>
        </w:tc>
        <w:tc>
          <w:tcPr>
            <w:tcW w:w="3720" w:type="dxa"/>
            <w:vAlign w:val="center"/>
          </w:tcPr>
          <w:p w14:paraId="1075B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LYHJ80-160 904L Q:30m3/h，扬程30 m，液下深度4.8m P:15KW 带电机一级能效，江苏一泉泵业</w:t>
            </w:r>
          </w:p>
        </w:tc>
        <w:tc>
          <w:tcPr>
            <w:tcW w:w="480" w:type="dxa"/>
            <w:vAlign w:val="center"/>
          </w:tcPr>
          <w:p w14:paraId="4BBBB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7DB0D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310B7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770341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1B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8D0D4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485" w:type="dxa"/>
            <w:vAlign w:val="center"/>
          </w:tcPr>
          <w:p w14:paraId="02154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不锈钢硫酸泵</w:t>
            </w:r>
          </w:p>
        </w:tc>
        <w:tc>
          <w:tcPr>
            <w:tcW w:w="3720" w:type="dxa"/>
            <w:vAlign w:val="top"/>
          </w:tcPr>
          <w:p w14:paraId="0BE9EAF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LSB40-30，流量：40m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/h，扬程：30m，功率：15KW，转速：1480r/min，316L，含电机能效等级一级，大连旅顺长城不锈钢有限公司</w:t>
            </w:r>
          </w:p>
        </w:tc>
        <w:tc>
          <w:tcPr>
            <w:tcW w:w="480" w:type="dxa"/>
            <w:vAlign w:val="center"/>
          </w:tcPr>
          <w:p w14:paraId="1A176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7AB95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23AF82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C49A0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8B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81" w:type="dxa"/>
            <w:vAlign w:val="center"/>
          </w:tcPr>
          <w:p w14:paraId="543548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485" w:type="dxa"/>
            <w:vAlign w:val="center"/>
          </w:tcPr>
          <w:p w14:paraId="4DA54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胺液预吸收泵316L泵轴</w:t>
            </w:r>
          </w:p>
        </w:tc>
        <w:tc>
          <w:tcPr>
            <w:tcW w:w="3720" w:type="dxa"/>
            <w:vAlign w:val="center"/>
          </w:tcPr>
          <w:p w14:paraId="6A58C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200HUHB-32/350-28-CH     宜兴瑞丰</w:t>
            </w:r>
          </w:p>
        </w:tc>
        <w:tc>
          <w:tcPr>
            <w:tcW w:w="480" w:type="dxa"/>
            <w:vAlign w:val="center"/>
          </w:tcPr>
          <w:p w14:paraId="0C50A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60468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10C04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047D61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C0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091A0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485" w:type="dxa"/>
            <w:vAlign w:val="center"/>
          </w:tcPr>
          <w:p w14:paraId="2FDCD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316L不锈钢泵轴</w:t>
            </w:r>
          </w:p>
        </w:tc>
        <w:tc>
          <w:tcPr>
            <w:tcW w:w="3720" w:type="dxa"/>
            <w:vAlign w:val="center"/>
          </w:tcPr>
          <w:p w14:paraId="528A7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100UFMB-50/60-40-UD；宜兴市瑞丰泵业有限公司</w:t>
            </w:r>
          </w:p>
        </w:tc>
        <w:tc>
          <w:tcPr>
            <w:tcW w:w="480" w:type="dxa"/>
            <w:vAlign w:val="center"/>
          </w:tcPr>
          <w:p w14:paraId="2115F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65" w:type="dxa"/>
            <w:vAlign w:val="center"/>
          </w:tcPr>
          <w:p w14:paraId="21085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30" w:type="dxa"/>
            <w:vAlign w:val="center"/>
          </w:tcPr>
          <w:p w14:paraId="6D6C85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192CF6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27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12112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485" w:type="dxa"/>
            <w:vAlign w:val="center"/>
          </w:tcPr>
          <w:p w14:paraId="5808B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316L不锈钢泵轴</w:t>
            </w:r>
          </w:p>
        </w:tc>
        <w:tc>
          <w:tcPr>
            <w:tcW w:w="3720" w:type="dxa"/>
            <w:vAlign w:val="center"/>
          </w:tcPr>
          <w:p w14:paraId="67D7016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100UFMB-35；宜兴市瑞丰泵业有限公司</w:t>
            </w:r>
          </w:p>
        </w:tc>
        <w:tc>
          <w:tcPr>
            <w:tcW w:w="480" w:type="dxa"/>
            <w:vAlign w:val="center"/>
          </w:tcPr>
          <w:p w14:paraId="16DB1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65" w:type="dxa"/>
            <w:vAlign w:val="center"/>
          </w:tcPr>
          <w:p w14:paraId="1C8DF9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30" w:type="dxa"/>
            <w:vAlign w:val="center"/>
          </w:tcPr>
          <w:p w14:paraId="182EED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7CF6129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61D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4F84D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485" w:type="dxa"/>
            <w:vAlign w:val="center"/>
          </w:tcPr>
          <w:p w14:paraId="25C5BE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称重显示控制器</w:t>
            </w:r>
          </w:p>
        </w:tc>
        <w:tc>
          <w:tcPr>
            <w:tcW w:w="3720" w:type="dxa"/>
            <w:vAlign w:val="center"/>
          </w:tcPr>
          <w:p w14:paraId="4DA40D3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型号：CraneMate 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电源：DC7.2V/4Ah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频率：2.4GHz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规格：（0-3000）d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梅特勒托利多</w:t>
            </w:r>
          </w:p>
        </w:tc>
        <w:tc>
          <w:tcPr>
            <w:tcW w:w="480" w:type="dxa"/>
            <w:vAlign w:val="center"/>
          </w:tcPr>
          <w:p w14:paraId="5CF2F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5" w:type="dxa"/>
            <w:vAlign w:val="center"/>
          </w:tcPr>
          <w:p w14:paraId="65CB34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48972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91552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2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247527567"/>
      <w:bookmarkStart w:id="14" w:name="_Toc361508598"/>
      <w:bookmarkStart w:id="15" w:name="_Toc25772"/>
      <w:bookmarkStart w:id="16" w:name="_Toc300834963"/>
      <w:bookmarkStart w:id="17" w:name="_Toc384308223"/>
      <w:bookmarkStart w:id="18" w:name="_Toc352691486"/>
      <w:bookmarkStart w:id="19" w:name="_Toc247513966"/>
      <w:bookmarkStart w:id="20" w:name="_Toc152042318"/>
      <w:bookmarkStart w:id="21" w:name="_Toc369531529"/>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247527568"/>
      <w:bookmarkStart w:id="25" w:name="_Toc300834964"/>
      <w:bookmarkStart w:id="26" w:name="_Toc247513967"/>
      <w:bookmarkStart w:id="27" w:name="_Toc152042319"/>
      <w:bookmarkStart w:id="28" w:name="_Toc369531530"/>
      <w:bookmarkStart w:id="29" w:name="_Toc15242"/>
      <w:bookmarkStart w:id="30" w:name="_Toc384308224"/>
      <w:bookmarkStart w:id="31" w:name="_Toc352691487"/>
      <w:bookmarkStart w:id="32" w:name="_Toc152045543"/>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84308227"/>
      <w:bookmarkStart w:id="36" w:name="_Toc29025"/>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84308228"/>
      <w:bookmarkStart w:id="41" w:name="_Toc152042322"/>
      <w:bookmarkStart w:id="42" w:name="_Toc361508603"/>
      <w:bookmarkStart w:id="43" w:name="_Toc247527571"/>
      <w:bookmarkStart w:id="44" w:name="_Toc152045546"/>
      <w:bookmarkStart w:id="45" w:name="_Toc300834967"/>
      <w:bookmarkStart w:id="46" w:name="_Toc369531534"/>
      <w:bookmarkStart w:id="47" w:name="_Toc14751"/>
      <w:bookmarkStart w:id="48" w:name="_Toc144974514"/>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17952"/>
      <w:bookmarkStart w:id="52" w:name="_Toc247513971"/>
      <w:bookmarkStart w:id="53" w:name="_Toc247527572"/>
      <w:bookmarkStart w:id="54" w:name="_Toc144974515"/>
      <w:bookmarkStart w:id="55" w:name="_Toc152042323"/>
      <w:bookmarkStart w:id="56" w:name="_Toc361508604"/>
      <w:bookmarkStart w:id="57" w:name="_Toc384308229"/>
      <w:bookmarkStart w:id="58" w:name="_Toc152045547"/>
      <w:bookmarkStart w:id="59" w:name="_Toc300834968"/>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22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 22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384308277"/>
      <w:bookmarkStart w:id="67" w:name="_Toc152045603"/>
      <w:bookmarkStart w:id="68" w:name="_Toc361508651"/>
      <w:bookmarkStart w:id="69" w:name="_Toc247514027"/>
      <w:bookmarkStart w:id="70" w:name="_Toc300835013"/>
      <w:bookmarkStart w:id="71" w:name="_Toc369531582"/>
      <w:bookmarkStart w:id="72" w:name="_Toc352691538"/>
      <w:bookmarkStart w:id="73" w:name="_Toc2907"/>
      <w:bookmarkStart w:id="74" w:name="_Toc247527628"/>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16094"/>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61508618"/>
      <w:bookmarkStart w:id="97" w:name="_Toc144974529"/>
      <w:bookmarkStart w:id="98" w:name="_Toc300834982"/>
      <w:bookmarkStart w:id="99" w:name="_Toc30095"/>
      <w:bookmarkStart w:id="100" w:name="_Toc352691505"/>
      <w:bookmarkStart w:id="101" w:name="_Toc152045561"/>
      <w:bookmarkStart w:id="102" w:name="_Toc369531549"/>
      <w:bookmarkStart w:id="103" w:name="_Toc247513985"/>
      <w:bookmarkStart w:id="104" w:name="_Toc384308243"/>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00834983"/>
      <w:bookmarkStart w:id="120" w:name="_Toc369531550"/>
      <w:bookmarkStart w:id="121" w:name="_Toc361508619"/>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384308247"/>
      <w:bookmarkStart w:id="134" w:name="_Toc247527589"/>
      <w:bookmarkStart w:id="135" w:name="_Toc369531553"/>
      <w:bookmarkStart w:id="136" w:name="_Toc361508622"/>
      <w:bookmarkStart w:id="137" w:name="_Toc144974532"/>
      <w:bookmarkStart w:id="138" w:name="_Toc300834986"/>
      <w:bookmarkStart w:id="139" w:name="_Toc152045564"/>
      <w:bookmarkStart w:id="140" w:name="_Toc352691509"/>
      <w:bookmarkStart w:id="141" w:name="_Toc152042340"/>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152042341"/>
      <w:bookmarkStart w:id="145" w:name="_Toc18247"/>
      <w:bookmarkStart w:id="146" w:name="_Toc384308248"/>
      <w:bookmarkStart w:id="147" w:name="_Toc361508623"/>
      <w:bookmarkStart w:id="148" w:name="_Toc247527590"/>
      <w:bookmarkStart w:id="149" w:name="_Toc369531554"/>
      <w:bookmarkStart w:id="150" w:name="_Toc144974533"/>
      <w:bookmarkStart w:id="151" w:name="_Toc247513989"/>
      <w:bookmarkStart w:id="152" w:name="_Toc352691510"/>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300834991"/>
      <w:bookmarkStart w:id="158" w:name="_Toc152042344"/>
      <w:bookmarkStart w:id="159" w:name="_Toc152045568"/>
      <w:bookmarkStart w:id="160" w:name="_Toc247513992"/>
      <w:bookmarkStart w:id="161" w:name="_Toc247527593"/>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84308253"/>
      <w:bookmarkStart w:id="169" w:name="_Toc369531559"/>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2025年07月18日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XB20250718-01</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7月份制液车间、硫酸车间泵、泵配件等</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152045789"/>
      <w:bookmarkStart w:id="187" w:name="_Toc300835211"/>
      <w:bookmarkStart w:id="188" w:name="_Toc247527829"/>
      <w:bookmarkStart w:id="189" w:name="_Toc361508754"/>
      <w:bookmarkStart w:id="190" w:name="_Toc384308377"/>
      <w:bookmarkStart w:id="191" w:name="_Toc369531699"/>
      <w:bookmarkStart w:id="192" w:name="_Toc247514248"/>
      <w:bookmarkStart w:id="193" w:name="_Toc152042578"/>
      <w:bookmarkStart w:id="194" w:name="_Toc352691663"/>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Times New Roman" w:hAnsi="Times New Roman" w:eastAsia="黑体"/>
          <w:color w:val="auto"/>
          <w:sz w:val="24"/>
          <w:szCs w:val="24"/>
          <w:highlight w:val="none"/>
          <w:lang w:val="en-US" w:eastAsia="zh-CN"/>
        </w:rPr>
        <w:t>7月份制液车间、硫酸车间泵、泵配件等</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3045"/>
        <w:gridCol w:w="465"/>
        <w:gridCol w:w="448"/>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4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48"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045"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扬程30米 流量30m3/h 出口DN20mm 220V  一级能效</w:t>
            </w:r>
          </w:p>
        </w:tc>
        <w:tc>
          <w:tcPr>
            <w:tcW w:w="46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48"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045" w:type="dxa"/>
            <w:vAlign w:val="center"/>
          </w:tcPr>
          <w:p w14:paraId="08AB3A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扬程30米 流量30m3/h 出口DN20mm 380V 一级能效</w:t>
            </w:r>
          </w:p>
        </w:tc>
        <w:tc>
          <w:tcPr>
            <w:tcW w:w="46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448"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CB996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950" w:type="dxa"/>
            <w:vAlign w:val="center"/>
          </w:tcPr>
          <w:p w14:paraId="14D2D0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长轴液下泵</w:t>
            </w:r>
          </w:p>
        </w:tc>
        <w:tc>
          <w:tcPr>
            <w:tcW w:w="3045" w:type="dxa"/>
            <w:vAlign w:val="center"/>
          </w:tcPr>
          <w:p w14:paraId="286E59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LYHJ80-160 904L Q:30m3/h，扬程30 m，液下深度4.8m P:15KW 带电机一级能效，江苏一泉泵业</w:t>
            </w:r>
          </w:p>
        </w:tc>
        <w:tc>
          <w:tcPr>
            <w:tcW w:w="465" w:type="dxa"/>
            <w:vAlign w:val="center"/>
          </w:tcPr>
          <w:p w14:paraId="4FCA3D2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5101068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E9A1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8B4C0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0E327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7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D6AED6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950" w:type="dxa"/>
            <w:vAlign w:val="center"/>
          </w:tcPr>
          <w:p w14:paraId="233CFD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不锈钢硫酸泵</w:t>
            </w:r>
          </w:p>
        </w:tc>
        <w:tc>
          <w:tcPr>
            <w:tcW w:w="3045" w:type="dxa"/>
            <w:vAlign w:val="top"/>
          </w:tcPr>
          <w:p w14:paraId="1D60DB27">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LSB40-30，流量：40m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/h，扬程：30m，功率：15KW，转速：1480r/min，316L，含电机能效等级一级，大连旅顺长城不锈钢有限公司</w:t>
            </w:r>
          </w:p>
        </w:tc>
        <w:tc>
          <w:tcPr>
            <w:tcW w:w="465" w:type="dxa"/>
            <w:vAlign w:val="center"/>
          </w:tcPr>
          <w:p w14:paraId="519F55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3445FF9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52729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20ACD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8731D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8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EBB5A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950" w:type="dxa"/>
            <w:vAlign w:val="center"/>
          </w:tcPr>
          <w:p w14:paraId="7E751F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胺液预吸收泵316L泵轴</w:t>
            </w:r>
          </w:p>
        </w:tc>
        <w:tc>
          <w:tcPr>
            <w:tcW w:w="3045" w:type="dxa"/>
            <w:vAlign w:val="center"/>
          </w:tcPr>
          <w:p w14:paraId="162294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200HUHB-32/350-28-CH     宜兴瑞丰</w:t>
            </w:r>
          </w:p>
        </w:tc>
        <w:tc>
          <w:tcPr>
            <w:tcW w:w="465" w:type="dxa"/>
            <w:vAlign w:val="center"/>
          </w:tcPr>
          <w:p w14:paraId="24FD239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746D491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693F0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6EDB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ABF5F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B6C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124BB0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950" w:type="dxa"/>
            <w:vAlign w:val="center"/>
          </w:tcPr>
          <w:p w14:paraId="5C4A08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316L不锈钢泵轴</w:t>
            </w:r>
          </w:p>
        </w:tc>
        <w:tc>
          <w:tcPr>
            <w:tcW w:w="3045" w:type="dxa"/>
            <w:vAlign w:val="center"/>
          </w:tcPr>
          <w:p w14:paraId="4D4601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100UFMB-50/60-40-UD；宜兴市瑞丰泵业有限公司</w:t>
            </w:r>
          </w:p>
        </w:tc>
        <w:tc>
          <w:tcPr>
            <w:tcW w:w="465" w:type="dxa"/>
            <w:vAlign w:val="center"/>
          </w:tcPr>
          <w:p w14:paraId="7B78D6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448" w:type="dxa"/>
            <w:vAlign w:val="center"/>
          </w:tcPr>
          <w:p w14:paraId="06D561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827" w:type="dxa"/>
            <w:vAlign w:val="center"/>
          </w:tcPr>
          <w:p w14:paraId="28CF6A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4CF69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FE074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533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93D19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950" w:type="dxa"/>
            <w:vAlign w:val="center"/>
          </w:tcPr>
          <w:p w14:paraId="7AE40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316L不锈钢泵轴</w:t>
            </w:r>
          </w:p>
        </w:tc>
        <w:tc>
          <w:tcPr>
            <w:tcW w:w="3045" w:type="dxa"/>
            <w:vAlign w:val="center"/>
          </w:tcPr>
          <w:p w14:paraId="54E26CAB">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100UFMB-35；宜兴市瑞丰泵业有限公司</w:t>
            </w:r>
          </w:p>
        </w:tc>
        <w:tc>
          <w:tcPr>
            <w:tcW w:w="465" w:type="dxa"/>
            <w:vAlign w:val="center"/>
          </w:tcPr>
          <w:p w14:paraId="63F481D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448" w:type="dxa"/>
            <w:vAlign w:val="center"/>
          </w:tcPr>
          <w:p w14:paraId="7E44EFD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827" w:type="dxa"/>
            <w:vAlign w:val="center"/>
          </w:tcPr>
          <w:p w14:paraId="6E157C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5BA43E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199C1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E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77FE14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950" w:type="dxa"/>
            <w:vAlign w:val="center"/>
          </w:tcPr>
          <w:p w14:paraId="56A06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称重显示控制器</w:t>
            </w:r>
          </w:p>
        </w:tc>
        <w:tc>
          <w:tcPr>
            <w:tcW w:w="3045" w:type="dxa"/>
            <w:vAlign w:val="center"/>
          </w:tcPr>
          <w:p w14:paraId="1C799D5E">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型号：CraneMate 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电源：DC7.2V/4Ah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频率：2.4GHz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规格：（0-3000）d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梅特勒托利多</w:t>
            </w:r>
          </w:p>
        </w:tc>
        <w:tc>
          <w:tcPr>
            <w:tcW w:w="465" w:type="dxa"/>
            <w:vAlign w:val="center"/>
          </w:tcPr>
          <w:p w14:paraId="533FB98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48" w:type="dxa"/>
            <w:vAlign w:val="center"/>
          </w:tcPr>
          <w:p w14:paraId="0350159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EBD25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7B08A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A536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4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8"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537CAF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2C79A-D4F2-43EA-A8F6-35F8269C8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69DCF77-9D56-445E-A826-58E3C32A18E7}"/>
  </w:font>
  <w:font w:name="方正小标宋简体">
    <w:panose1 w:val="02000000000000000000"/>
    <w:charset w:val="86"/>
    <w:family w:val="auto"/>
    <w:pitch w:val="default"/>
    <w:sig w:usb0="00000001" w:usb1="08000000" w:usb2="00000000" w:usb3="00000000" w:csb0="00040000" w:csb1="00000000"/>
    <w:embedRegular r:id="rId3" w:fontKey="{FE86DCA0-2595-4161-A8BD-EDB086C5FEC7}"/>
  </w:font>
  <w:font w:name="微软雅黑">
    <w:panose1 w:val="020B0503020204020204"/>
    <w:charset w:val="86"/>
    <w:family w:val="auto"/>
    <w:pitch w:val="default"/>
    <w:sig w:usb0="80000287" w:usb1="2ACF3C50" w:usb2="00000016" w:usb3="00000000" w:csb0="0004001F" w:csb1="00000000"/>
    <w:embedRegular r:id="rId4" w:fontKey="{EC916B39-64FF-4BF2-AF7C-A817AAE56A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AF1065"/>
    <w:rsid w:val="051379D8"/>
    <w:rsid w:val="05BE40FB"/>
    <w:rsid w:val="06141C07"/>
    <w:rsid w:val="06847D38"/>
    <w:rsid w:val="06A905A2"/>
    <w:rsid w:val="06AE63E8"/>
    <w:rsid w:val="06D94B8B"/>
    <w:rsid w:val="076A5F83"/>
    <w:rsid w:val="07720B9B"/>
    <w:rsid w:val="07ED44BE"/>
    <w:rsid w:val="08D00E36"/>
    <w:rsid w:val="08D15B8E"/>
    <w:rsid w:val="08D25209"/>
    <w:rsid w:val="08DA0EE6"/>
    <w:rsid w:val="08FA1588"/>
    <w:rsid w:val="09BC2218"/>
    <w:rsid w:val="0A2D4E26"/>
    <w:rsid w:val="0AA3355A"/>
    <w:rsid w:val="0C946488"/>
    <w:rsid w:val="0CAF4DC4"/>
    <w:rsid w:val="0E861C17"/>
    <w:rsid w:val="102F1EF5"/>
    <w:rsid w:val="10A90B69"/>
    <w:rsid w:val="114161E7"/>
    <w:rsid w:val="119836EC"/>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876269"/>
    <w:rsid w:val="1898547C"/>
    <w:rsid w:val="19266120"/>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204956CD"/>
    <w:rsid w:val="207E073E"/>
    <w:rsid w:val="21834158"/>
    <w:rsid w:val="21C910B4"/>
    <w:rsid w:val="21D27DD5"/>
    <w:rsid w:val="220426D8"/>
    <w:rsid w:val="22F5715A"/>
    <w:rsid w:val="23F171DD"/>
    <w:rsid w:val="241430A6"/>
    <w:rsid w:val="2452597D"/>
    <w:rsid w:val="246742B5"/>
    <w:rsid w:val="24715D06"/>
    <w:rsid w:val="24B959FC"/>
    <w:rsid w:val="257B5469"/>
    <w:rsid w:val="27CC3C98"/>
    <w:rsid w:val="28164F13"/>
    <w:rsid w:val="297D349C"/>
    <w:rsid w:val="297D7484"/>
    <w:rsid w:val="2A202079"/>
    <w:rsid w:val="2A2E0C3A"/>
    <w:rsid w:val="2A4B3DED"/>
    <w:rsid w:val="2BE041B6"/>
    <w:rsid w:val="2BF61145"/>
    <w:rsid w:val="2D331C6F"/>
    <w:rsid w:val="2DE05E9B"/>
    <w:rsid w:val="2E033918"/>
    <w:rsid w:val="2EA4771D"/>
    <w:rsid w:val="2FF93E7A"/>
    <w:rsid w:val="30605945"/>
    <w:rsid w:val="31163769"/>
    <w:rsid w:val="31832E12"/>
    <w:rsid w:val="3211678F"/>
    <w:rsid w:val="325925CC"/>
    <w:rsid w:val="326E0884"/>
    <w:rsid w:val="32A1627D"/>
    <w:rsid w:val="33260700"/>
    <w:rsid w:val="333C7F24"/>
    <w:rsid w:val="333D3C9C"/>
    <w:rsid w:val="337B1D46"/>
    <w:rsid w:val="339B5162"/>
    <w:rsid w:val="345B262C"/>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AAD21B4"/>
    <w:rsid w:val="3BFF184D"/>
    <w:rsid w:val="3C525235"/>
    <w:rsid w:val="3C7A22E4"/>
    <w:rsid w:val="3CB63F34"/>
    <w:rsid w:val="3CDF5789"/>
    <w:rsid w:val="3CEB6517"/>
    <w:rsid w:val="3CFB6595"/>
    <w:rsid w:val="3CFD6BB7"/>
    <w:rsid w:val="3D34475C"/>
    <w:rsid w:val="3E3C01FF"/>
    <w:rsid w:val="3FE82A49"/>
    <w:rsid w:val="3FE9293F"/>
    <w:rsid w:val="405A4224"/>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637C62"/>
    <w:rsid w:val="46933C70"/>
    <w:rsid w:val="485F60A2"/>
    <w:rsid w:val="48C12F4D"/>
    <w:rsid w:val="4B663938"/>
    <w:rsid w:val="4B896DF6"/>
    <w:rsid w:val="4C831EDD"/>
    <w:rsid w:val="4CB27A82"/>
    <w:rsid w:val="4CC0735A"/>
    <w:rsid w:val="4D66647C"/>
    <w:rsid w:val="4DDB797C"/>
    <w:rsid w:val="4E6B74B7"/>
    <w:rsid w:val="4F18763F"/>
    <w:rsid w:val="4F2D1733"/>
    <w:rsid w:val="4FFE1A90"/>
    <w:rsid w:val="500261D8"/>
    <w:rsid w:val="50610B72"/>
    <w:rsid w:val="509B2FD7"/>
    <w:rsid w:val="51C15F61"/>
    <w:rsid w:val="51D376E3"/>
    <w:rsid w:val="523676EA"/>
    <w:rsid w:val="524F1A19"/>
    <w:rsid w:val="53220A8C"/>
    <w:rsid w:val="54EB7CA8"/>
    <w:rsid w:val="55570796"/>
    <w:rsid w:val="55B1434A"/>
    <w:rsid w:val="55EF7BB3"/>
    <w:rsid w:val="55F20E2B"/>
    <w:rsid w:val="56737851"/>
    <w:rsid w:val="5680683F"/>
    <w:rsid w:val="56F815DC"/>
    <w:rsid w:val="57711FE2"/>
    <w:rsid w:val="58022C3B"/>
    <w:rsid w:val="58D5034F"/>
    <w:rsid w:val="58F702C5"/>
    <w:rsid w:val="59622B85"/>
    <w:rsid w:val="59907EED"/>
    <w:rsid w:val="5A715E56"/>
    <w:rsid w:val="5B97061C"/>
    <w:rsid w:val="5B9938B6"/>
    <w:rsid w:val="5C02145B"/>
    <w:rsid w:val="5C2B04AE"/>
    <w:rsid w:val="5C594DF3"/>
    <w:rsid w:val="5CB169DD"/>
    <w:rsid w:val="5CF52D6E"/>
    <w:rsid w:val="5D042FB1"/>
    <w:rsid w:val="5DA87DE0"/>
    <w:rsid w:val="5DCA09A3"/>
    <w:rsid w:val="5E6301AB"/>
    <w:rsid w:val="5E8D407E"/>
    <w:rsid w:val="5F213A10"/>
    <w:rsid w:val="5F21609C"/>
    <w:rsid w:val="5F6505CE"/>
    <w:rsid w:val="5F8C5DB5"/>
    <w:rsid w:val="5FA665A1"/>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392592"/>
    <w:rsid w:val="689A6E14"/>
    <w:rsid w:val="69C05D8A"/>
    <w:rsid w:val="69C06F03"/>
    <w:rsid w:val="69E314DA"/>
    <w:rsid w:val="69F446AA"/>
    <w:rsid w:val="6A445335"/>
    <w:rsid w:val="6A474B69"/>
    <w:rsid w:val="6AC67682"/>
    <w:rsid w:val="6B45214C"/>
    <w:rsid w:val="6B8A4FC9"/>
    <w:rsid w:val="6B9D7192"/>
    <w:rsid w:val="6BD87931"/>
    <w:rsid w:val="6C2347F8"/>
    <w:rsid w:val="6CCD1611"/>
    <w:rsid w:val="6CE26D5D"/>
    <w:rsid w:val="6DB30807"/>
    <w:rsid w:val="6EAF6227"/>
    <w:rsid w:val="6EEA194B"/>
    <w:rsid w:val="6F29589C"/>
    <w:rsid w:val="6F4D07E7"/>
    <w:rsid w:val="703561B0"/>
    <w:rsid w:val="70626755"/>
    <w:rsid w:val="707458D8"/>
    <w:rsid w:val="70B054D2"/>
    <w:rsid w:val="7258372B"/>
    <w:rsid w:val="72E3289C"/>
    <w:rsid w:val="736305DA"/>
    <w:rsid w:val="7386251A"/>
    <w:rsid w:val="73AF5389"/>
    <w:rsid w:val="74F87447"/>
    <w:rsid w:val="7530098F"/>
    <w:rsid w:val="76987E92"/>
    <w:rsid w:val="76A611D2"/>
    <w:rsid w:val="778925D9"/>
    <w:rsid w:val="77DE46D3"/>
    <w:rsid w:val="7A293BFF"/>
    <w:rsid w:val="7A3A5E0C"/>
    <w:rsid w:val="7A8772A3"/>
    <w:rsid w:val="7BF73FB5"/>
    <w:rsid w:val="7D33726F"/>
    <w:rsid w:val="7D8E0949"/>
    <w:rsid w:val="7D9817C8"/>
    <w:rsid w:val="7DBC1683"/>
    <w:rsid w:val="7F06435D"/>
    <w:rsid w:val="7F0D7F93"/>
    <w:rsid w:val="7F442849"/>
    <w:rsid w:val="7F765B38"/>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7471</Words>
  <Characters>7994</Characters>
  <Lines>0</Lines>
  <Paragraphs>0</Paragraphs>
  <TotalTime>2</TotalTime>
  <ScaleCrop>false</ScaleCrop>
  <LinksUpToDate>false</LinksUpToDate>
  <CharactersWithSpaces>8451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2025-07-18T09:09:48Z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