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XB20250821-02</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2025年8月份制液车间其它类配件采购项目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八月二十一日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pageBreakBefore w:val="0"/>
        <w:widowControl/>
        <w:suppressLineNumbers w:val="0"/>
        <w:kinsoku/>
        <w:wordWrap/>
        <w:topLinePunct w:val="0"/>
        <w:autoSpaceDE/>
        <w:autoSpaceDN/>
        <w:bidi w:val="0"/>
        <w:snapToGrid/>
        <w:spacing w:before="0" w:beforeAutospacing="0" w:after="0" w:afterAutospacing="0" w:line="3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2025年8月份制液车间其它类配件采购项目</w:t>
      </w:r>
    </w:p>
    <w:p w14:paraId="3716104A">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其它类配件一批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48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14440"/>
      <w:bookmarkStart w:id="2" w:name="_Toc20230"/>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48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4565"/>
      <w:bookmarkStart w:id="6" w:name="_Toc7037"/>
      <w:bookmarkStart w:id="7" w:name="_Toc11471"/>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8月份制液车间其它类配件采购项目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pageBreakBefore w:val="0"/>
        <w:kinsoku/>
        <w:wordWrap/>
        <w:topLinePunct w:val="0"/>
        <w:autoSpaceDE/>
        <w:autoSpaceDN/>
        <w:bidi w:val="0"/>
        <w:snapToGrid/>
        <w:spacing w:line="48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8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48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70"/>
        <w:gridCol w:w="3015"/>
        <w:gridCol w:w="556"/>
        <w:gridCol w:w="659"/>
        <w:gridCol w:w="969"/>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7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4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01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6"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59"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9"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59" w:type="dxa"/>
            <w:vAlign w:val="center"/>
          </w:tcPr>
          <w:p w14:paraId="65554992">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1570"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加厚搅拌机</w:t>
            </w:r>
          </w:p>
        </w:tc>
        <w:tc>
          <w:tcPr>
            <w:tcW w:w="3015" w:type="dxa"/>
            <w:vAlign w:val="center"/>
          </w:tcPr>
          <w:p w14:paraId="2C717B6C">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JZM1000型，功率：3KW，含电机要求能效等级一级</w:t>
            </w:r>
          </w:p>
        </w:tc>
        <w:tc>
          <w:tcPr>
            <w:tcW w:w="556"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59"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9"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D96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59" w:type="dxa"/>
            <w:vAlign w:val="center"/>
          </w:tcPr>
          <w:p w14:paraId="12080644">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2</w:t>
            </w:r>
          </w:p>
        </w:tc>
        <w:tc>
          <w:tcPr>
            <w:tcW w:w="1570" w:type="dxa"/>
            <w:vAlign w:val="center"/>
          </w:tcPr>
          <w:p w14:paraId="78F911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输送皮带机清扫器</w:t>
            </w:r>
          </w:p>
        </w:tc>
        <w:tc>
          <w:tcPr>
            <w:tcW w:w="3015" w:type="dxa"/>
            <w:vAlign w:val="center"/>
          </w:tcPr>
          <w:p w14:paraId="56EED8BF">
            <w:pPr>
              <w:keepNext w:val="0"/>
              <w:keepLines w:val="0"/>
              <w:widowControl/>
              <w:suppressLineNumbers w:val="0"/>
              <w:jc w:val="left"/>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B=1200mm；南通仝鼎机械制造有限公司</w:t>
            </w:r>
          </w:p>
        </w:tc>
        <w:tc>
          <w:tcPr>
            <w:tcW w:w="556" w:type="dxa"/>
            <w:vAlign w:val="center"/>
          </w:tcPr>
          <w:p w14:paraId="7D6244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659" w:type="dxa"/>
            <w:vAlign w:val="center"/>
          </w:tcPr>
          <w:p w14:paraId="3ACAA89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1F5B9E1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6203AB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817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9" w:type="dxa"/>
            <w:vAlign w:val="center"/>
          </w:tcPr>
          <w:p w14:paraId="009A006A">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3</w:t>
            </w:r>
          </w:p>
        </w:tc>
        <w:tc>
          <w:tcPr>
            <w:tcW w:w="1570" w:type="dxa"/>
            <w:vAlign w:val="center"/>
          </w:tcPr>
          <w:p w14:paraId="1693450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两端活法兰耐磨衬瓷弯管</w:t>
            </w:r>
          </w:p>
        </w:tc>
        <w:tc>
          <w:tcPr>
            <w:tcW w:w="3015" w:type="dxa"/>
            <w:vAlign w:val="center"/>
          </w:tcPr>
          <w:p w14:paraId="67377533">
            <w:pPr>
              <w:keepNext w:val="0"/>
              <w:keepLines w:val="0"/>
              <w:widowControl/>
              <w:suppressLineNumbers w:val="0"/>
              <w:jc w:val="left"/>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外径：127mm；内径：100mm；∠90°；半径：1.5m</w:t>
            </w:r>
          </w:p>
        </w:tc>
        <w:tc>
          <w:tcPr>
            <w:tcW w:w="556" w:type="dxa"/>
            <w:vAlign w:val="center"/>
          </w:tcPr>
          <w:p w14:paraId="19987C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659" w:type="dxa"/>
            <w:vAlign w:val="center"/>
          </w:tcPr>
          <w:p w14:paraId="117CCE4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根</w:t>
            </w:r>
          </w:p>
        </w:tc>
        <w:tc>
          <w:tcPr>
            <w:tcW w:w="969" w:type="dxa"/>
            <w:vAlign w:val="center"/>
          </w:tcPr>
          <w:p w14:paraId="129832F2">
            <w:pPr>
              <w:keepNext w:val="0"/>
              <w:keepLines w:val="0"/>
              <w:pageBreakBefore w:val="0"/>
              <w:widowControl w:val="0"/>
              <w:tabs>
                <w:tab w:val="left" w:pos="592"/>
              </w:tabs>
              <w:kinsoku/>
              <w:wordWrap/>
              <w:overflowPunct w:val="0"/>
              <w:topLinePunct w:val="0"/>
              <w:autoSpaceDE/>
              <w:autoSpaceDN/>
              <w:bidi w:val="0"/>
              <w:adjustRightInd w:val="0"/>
              <w:snapToGrid/>
              <w:spacing w:line="480" w:lineRule="exact"/>
              <w:jc w:val="left"/>
              <w:textAlignment w:val="baseline"/>
              <w:rPr>
                <w:rFonts w:hint="eastAsia" w:ascii="宋体" w:hAnsi="宋体" w:eastAsia="宋体" w:cs="宋体"/>
                <w:color w:val="auto"/>
                <w:sz w:val="21"/>
                <w:szCs w:val="21"/>
                <w:highlight w:val="none"/>
                <w:lang w:eastAsia="zh-CN"/>
              </w:rPr>
            </w:pPr>
          </w:p>
        </w:tc>
        <w:tc>
          <w:tcPr>
            <w:tcW w:w="1094" w:type="dxa"/>
            <w:vAlign w:val="center"/>
          </w:tcPr>
          <w:p w14:paraId="64996DC3">
            <w:pPr>
              <w:keepNext w:val="0"/>
              <w:keepLines w:val="0"/>
              <w:pageBreakBefore w:val="0"/>
              <w:widowControl w:val="0"/>
              <w:kinsoku/>
              <w:wordWrap/>
              <w:overflowPunct w:val="0"/>
              <w:topLinePunct w:val="0"/>
              <w:autoSpaceDE/>
              <w:autoSpaceDN/>
              <w:bidi w:val="0"/>
              <w:adjustRightInd w:val="0"/>
              <w:snapToGrid/>
              <w:spacing w:line="480" w:lineRule="exact"/>
              <w:jc w:val="both"/>
              <w:textAlignment w:val="baseline"/>
              <w:rPr>
                <w:rFonts w:hint="eastAsia" w:ascii="宋体" w:hAnsi="宋体" w:eastAsia="宋体" w:cs="宋体"/>
                <w:color w:val="auto"/>
                <w:sz w:val="21"/>
                <w:szCs w:val="21"/>
                <w:highlight w:val="none"/>
                <w:lang w:val="en-US" w:eastAsia="zh-CN"/>
              </w:rPr>
            </w:pPr>
          </w:p>
        </w:tc>
      </w:tr>
      <w:tr w14:paraId="6DD7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9" w:type="dxa"/>
            <w:vAlign w:val="center"/>
          </w:tcPr>
          <w:p w14:paraId="0218F07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1570" w:type="dxa"/>
            <w:vAlign w:val="center"/>
          </w:tcPr>
          <w:p w14:paraId="570AB2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压滤机配件</w:t>
            </w:r>
          </w:p>
        </w:tc>
        <w:tc>
          <w:tcPr>
            <w:tcW w:w="3015" w:type="dxa"/>
            <w:vAlign w:val="center"/>
          </w:tcPr>
          <w:p w14:paraId="1FE4B89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XMZGF300/1500-UI，平型/V型两个型号为一对；景津环保股份有限公司出厂编号：190415398，任务单号：B19-4167</w:t>
            </w:r>
          </w:p>
        </w:tc>
        <w:tc>
          <w:tcPr>
            <w:tcW w:w="556" w:type="dxa"/>
            <w:vAlign w:val="center"/>
          </w:tcPr>
          <w:p w14:paraId="24C39C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04D2BF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6B51ACF4">
            <w:pPr>
              <w:keepNext w:val="0"/>
              <w:keepLines w:val="0"/>
              <w:pageBreakBefore w:val="0"/>
              <w:widowControl w:val="0"/>
              <w:tabs>
                <w:tab w:val="left" w:pos="592"/>
              </w:tabs>
              <w:kinsoku/>
              <w:wordWrap/>
              <w:overflowPunct w:val="0"/>
              <w:topLinePunct w:val="0"/>
              <w:autoSpaceDE/>
              <w:autoSpaceDN/>
              <w:bidi w:val="0"/>
              <w:adjustRightInd w:val="0"/>
              <w:snapToGrid/>
              <w:spacing w:line="480" w:lineRule="exact"/>
              <w:jc w:val="left"/>
              <w:textAlignment w:val="baseline"/>
              <w:rPr>
                <w:rFonts w:hint="eastAsia" w:ascii="宋体" w:hAnsi="宋体" w:eastAsia="宋体" w:cs="宋体"/>
                <w:color w:val="auto"/>
                <w:sz w:val="21"/>
                <w:szCs w:val="21"/>
                <w:highlight w:val="none"/>
                <w:lang w:eastAsia="zh-CN"/>
              </w:rPr>
            </w:pPr>
          </w:p>
        </w:tc>
        <w:tc>
          <w:tcPr>
            <w:tcW w:w="1094" w:type="dxa"/>
            <w:vAlign w:val="center"/>
          </w:tcPr>
          <w:p w14:paraId="7AF896DF">
            <w:pPr>
              <w:keepNext w:val="0"/>
              <w:keepLines w:val="0"/>
              <w:pageBreakBefore w:val="0"/>
              <w:widowControl w:val="0"/>
              <w:kinsoku/>
              <w:wordWrap/>
              <w:overflowPunct w:val="0"/>
              <w:topLinePunct w:val="0"/>
              <w:autoSpaceDE/>
              <w:autoSpaceDN/>
              <w:bidi w:val="0"/>
              <w:adjustRightInd w:val="0"/>
              <w:snapToGrid/>
              <w:spacing w:line="480" w:lineRule="exact"/>
              <w:jc w:val="both"/>
              <w:textAlignment w:val="baseline"/>
              <w:rPr>
                <w:rFonts w:hint="eastAsia" w:ascii="宋体" w:hAnsi="宋体" w:eastAsia="宋体" w:cs="宋体"/>
                <w:color w:val="auto"/>
                <w:sz w:val="21"/>
                <w:szCs w:val="21"/>
                <w:highlight w:val="none"/>
                <w:lang w:val="en-US" w:eastAsia="zh-CN"/>
              </w:rPr>
            </w:pPr>
          </w:p>
        </w:tc>
      </w:tr>
      <w:tr w14:paraId="752C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25B6342">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①</w:t>
            </w:r>
          </w:p>
        </w:tc>
        <w:tc>
          <w:tcPr>
            <w:tcW w:w="1570" w:type="dxa"/>
            <w:vAlign w:val="center"/>
          </w:tcPr>
          <w:p w14:paraId="312FEAC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塑-1500型压紧板支架</w:t>
            </w:r>
          </w:p>
        </w:tc>
        <w:tc>
          <w:tcPr>
            <w:tcW w:w="3015" w:type="dxa"/>
            <w:vAlign w:val="center"/>
          </w:tcPr>
          <w:p w14:paraId="07E86C98">
            <w:pPr>
              <w:keepNext w:val="0"/>
              <w:keepLines w:val="0"/>
              <w:widowControl/>
              <w:suppressLineNumbers w:val="0"/>
              <w:jc w:val="left"/>
              <w:textAlignment w:val="center"/>
              <w:rPr>
                <w:rFonts w:hint="eastAsia" w:ascii="宋体" w:hAnsi="宋体" w:eastAsia="宋体" w:cs="宋体"/>
                <w:color w:val="auto"/>
                <w:sz w:val="21"/>
                <w:szCs w:val="21"/>
                <w:highlight w:val="none"/>
              </w:rPr>
            </w:pPr>
          </w:p>
        </w:tc>
        <w:tc>
          <w:tcPr>
            <w:tcW w:w="556" w:type="dxa"/>
            <w:vAlign w:val="center"/>
          </w:tcPr>
          <w:p w14:paraId="2E4D740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659" w:type="dxa"/>
            <w:vAlign w:val="center"/>
          </w:tcPr>
          <w:p w14:paraId="1435D92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对</w:t>
            </w:r>
          </w:p>
        </w:tc>
        <w:tc>
          <w:tcPr>
            <w:tcW w:w="969" w:type="dxa"/>
            <w:vAlign w:val="center"/>
          </w:tcPr>
          <w:p w14:paraId="15DDDD6C">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D1739D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720B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C25A5A5">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②</w:t>
            </w:r>
          </w:p>
        </w:tc>
        <w:tc>
          <w:tcPr>
            <w:tcW w:w="1570" w:type="dxa"/>
            <w:vAlign w:val="center"/>
          </w:tcPr>
          <w:p w14:paraId="11306F2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1500型防腐板过度把手（绿色）</w:t>
            </w:r>
          </w:p>
        </w:tc>
        <w:tc>
          <w:tcPr>
            <w:tcW w:w="3015" w:type="dxa"/>
            <w:vAlign w:val="center"/>
          </w:tcPr>
          <w:p w14:paraId="76C7000B">
            <w:pPr>
              <w:jc w:val="left"/>
              <w:rPr>
                <w:rFonts w:hint="eastAsia" w:ascii="宋体" w:hAnsi="宋体" w:eastAsia="宋体" w:cs="宋体"/>
                <w:color w:val="auto"/>
                <w:sz w:val="21"/>
                <w:szCs w:val="21"/>
                <w:highlight w:val="none"/>
                <w:lang w:val="en-US"/>
              </w:rPr>
            </w:pPr>
          </w:p>
        </w:tc>
        <w:tc>
          <w:tcPr>
            <w:tcW w:w="556" w:type="dxa"/>
            <w:vAlign w:val="center"/>
          </w:tcPr>
          <w:p w14:paraId="1A57C8B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659" w:type="dxa"/>
            <w:vAlign w:val="center"/>
          </w:tcPr>
          <w:p w14:paraId="31736CC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对</w:t>
            </w:r>
          </w:p>
        </w:tc>
        <w:tc>
          <w:tcPr>
            <w:tcW w:w="969" w:type="dxa"/>
            <w:vAlign w:val="center"/>
          </w:tcPr>
          <w:p w14:paraId="4D15D89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3103EE3">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0301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03FFDCEF">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5</w:t>
            </w:r>
          </w:p>
        </w:tc>
        <w:tc>
          <w:tcPr>
            <w:tcW w:w="1570" w:type="dxa"/>
            <w:vAlign w:val="center"/>
          </w:tcPr>
          <w:p w14:paraId="3D87D1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远程蒸汽调节装置</w:t>
            </w:r>
          </w:p>
        </w:tc>
        <w:tc>
          <w:tcPr>
            <w:tcW w:w="3015" w:type="dxa"/>
            <w:vAlign w:val="center"/>
          </w:tcPr>
          <w:p w14:paraId="5D47B7B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LD108-6JKBA150F2；带远程接口、现场控制箱；恒迪工业设备</w:t>
            </w:r>
          </w:p>
        </w:tc>
        <w:tc>
          <w:tcPr>
            <w:tcW w:w="556" w:type="dxa"/>
            <w:vAlign w:val="center"/>
          </w:tcPr>
          <w:p w14:paraId="184662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659" w:type="dxa"/>
            <w:vAlign w:val="center"/>
          </w:tcPr>
          <w:p w14:paraId="7E3FAD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套 </w:t>
            </w:r>
          </w:p>
        </w:tc>
        <w:tc>
          <w:tcPr>
            <w:tcW w:w="969" w:type="dxa"/>
            <w:vAlign w:val="center"/>
          </w:tcPr>
          <w:p w14:paraId="1AA96F6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44D4DF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1E01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D60A46A">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6</w:t>
            </w:r>
          </w:p>
        </w:tc>
        <w:tc>
          <w:tcPr>
            <w:tcW w:w="1570" w:type="dxa"/>
            <w:vAlign w:val="center"/>
          </w:tcPr>
          <w:p w14:paraId="351BBF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自动排水器</w:t>
            </w:r>
          </w:p>
        </w:tc>
        <w:tc>
          <w:tcPr>
            <w:tcW w:w="3015" w:type="dxa"/>
            <w:vAlign w:val="center"/>
          </w:tcPr>
          <w:p w14:paraId="02228C7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LD108-6TFC2000，恒迪工业设备</w:t>
            </w:r>
          </w:p>
        </w:tc>
        <w:tc>
          <w:tcPr>
            <w:tcW w:w="556" w:type="dxa"/>
            <w:vAlign w:val="center"/>
          </w:tcPr>
          <w:p w14:paraId="06759B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659" w:type="dxa"/>
            <w:vAlign w:val="center"/>
          </w:tcPr>
          <w:p w14:paraId="25C717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0A1C2FC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0DF84EBE">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75C9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4AA56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w:t>
            </w:r>
          </w:p>
        </w:tc>
        <w:tc>
          <w:tcPr>
            <w:tcW w:w="1570" w:type="dxa"/>
            <w:vAlign w:val="center"/>
          </w:tcPr>
          <w:p w14:paraId="27FFF9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空压机配件</w:t>
            </w:r>
          </w:p>
        </w:tc>
        <w:tc>
          <w:tcPr>
            <w:tcW w:w="3015" w:type="dxa"/>
            <w:vAlign w:val="center"/>
          </w:tcPr>
          <w:p w14:paraId="2B42EB8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249999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3E3E55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5936F63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8B7FC7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108D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01619C6">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570" w:type="dxa"/>
            <w:vAlign w:val="center"/>
          </w:tcPr>
          <w:p w14:paraId="298CDE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SVC-300A-11/7.5-8油过滤器</w:t>
            </w:r>
          </w:p>
        </w:tc>
        <w:tc>
          <w:tcPr>
            <w:tcW w:w="3015" w:type="dxa"/>
            <w:vAlign w:val="center"/>
          </w:tcPr>
          <w:p w14:paraId="12B3AF6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211000014；品牌：（西安）萨震</w:t>
            </w:r>
          </w:p>
        </w:tc>
        <w:tc>
          <w:tcPr>
            <w:tcW w:w="556" w:type="dxa"/>
            <w:vAlign w:val="center"/>
          </w:tcPr>
          <w:p w14:paraId="72048B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659" w:type="dxa"/>
            <w:vAlign w:val="center"/>
          </w:tcPr>
          <w:p w14:paraId="62C191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06C746F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2532CC0">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48B0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747ED49">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570" w:type="dxa"/>
            <w:vAlign w:val="center"/>
          </w:tcPr>
          <w:p w14:paraId="046B0B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SVC-300A-11/7.5-8油气分离器芯</w:t>
            </w:r>
          </w:p>
        </w:tc>
        <w:tc>
          <w:tcPr>
            <w:tcW w:w="3015" w:type="dxa"/>
            <w:vAlign w:val="center"/>
          </w:tcPr>
          <w:p w14:paraId="19E055F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211010070；品牌：（西安）萨震</w:t>
            </w:r>
          </w:p>
        </w:tc>
        <w:tc>
          <w:tcPr>
            <w:tcW w:w="556" w:type="dxa"/>
            <w:vAlign w:val="center"/>
          </w:tcPr>
          <w:p w14:paraId="3748CD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59" w:type="dxa"/>
            <w:vAlign w:val="center"/>
          </w:tcPr>
          <w:p w14:paraId="24F407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5DA38C4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8453FD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406A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872DC79">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③</w:t>
            </w:r>
          </w:p>
        </w:tc>
        <w:tc>
          <w:tcPr>
            <w:tcW w:w="1570" w:type="dxa"/>
            <w:vAlign w:val="center"/>
          </w:tcPr>
          <w:p w14:paraId="6D0872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SVC-300A-11/7.5-8空气过滤器</w:t>
            </w:r>
          </w:p>
        </w:tc>
        <w:tc>
          <w:tcPr>
            <w:tcW w:w="3015" w:type="dxa"/>
            <w:vAlign w:val="center"/>
          </w:tcPr>
          <w:p w14:paraId="54F62D1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211020070；品牌：（西安）萨震</w:t>
            </w:r>
          </w:p>
        </w:tc>
        <w:tc>
          <w:tcPr>
            <w:tcW w:w="556" w:type="dxa"/>
            <w:vAlign w:val="center"/>
          </w:tcPr>
          <w:p w14:paraId="6DAB71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659" w:type="dxa"/>
            <w:vAlign w:val="center"/>
          </w:tcPr>
          <w:p w14:paraId="65AFD6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1DC0F58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5CDB1C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566F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88257C8">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④</w:t>
            </w:r>
          </w:p>
        </w:tc>
        <w:tc>
          <w:tcPr>
            <w:tcW w:w="1570" w:type="dxa"/>
            <w:vAlign w:val="center"/>
          </w:tcPr>
          <w:p w14:paraId="4D5FAC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SVC-300A-11/7.5-8冷却液</w:t>
            </w:r>
          </w:p>
        </w:tc>
        <w:tc>
          <w:tcPr>
            <w:tcW w:w="3015" w:type="dxa"/>
            <w:vAlign w:val="center"/>
          </w:tcPr>
          <w:p w14:paraId="067438D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260010022；品牌：（西安）萨震</w:t>
            </w:r>
          </w:p>
        </w:tc>
        <w:tc>
          <w:tcPr>
            <w:tcW w:w="556" w:type="dxa"/>
            <w:vAlign w:val="center"/>
          </w:tcPr>
          <w:p w14:paraId="29D369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659" w:type="dxa"/>
            <w:vAlign w:val="center"/>
          </w:tcPr>
          <w:p w14:paraId="04FE49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桶</w:t>
            </w:r>
          </w:p>
        </w:tc>
        <w:tc>
          <w:tcPr>
            <w:tcW w:w="969" w:type="dxa"/>
            <w:vAlign w:val="center"/>
          </w:tcPr>
          <w:p w14:paraId="02E4957E">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91DDB2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16B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426131A">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8</w:t>
            </w:r>
          </w:p>
        </w:tc>
        <w:tc>
          <w:tcPr>
            <w:tcW w:w="1570" w:type="dxa"/>
            <w:vAlign w:val="center"/>
          </w:tcPr>
          <w:p w14:paraId="36414F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储气罐</w:t>
            </w:r>
          </w:p>
        </w:tc>
        <w:tc>
          <w:tcPr>
            <w:tcW w:w="3015" w:type="dxa"/>
            <w:vAlign w:val="top"/>
          </w:tcPr>
          <w:p w14:paraId="52A12C1F">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10m3，设计压力：1.1Mpa，耐压试验压力：1.38Mpa，最高允许工作压力：1.1Mpa，设计温度：100℃；容器净重：1915Kg；</w:t>
            </w:r>
            <w:r>
              <w:rPr>
                <w:rFonts w:hint="eastAsia" w:ascii="宋体" w:hAnsi="宋体" w:eastAsia="宋体" w:cs="宋体"/>
                <w:i w:val="0"/>
                <w:iCs w:val="0"/>
                <w:color w:val="000000"/>
                <w:kern w:val="0"/>
                <w:sz w:val="22"/>
                <w:szCs w:val="22"/>
                <w:u w:val="none"/>
                <w:lang w:val="en-US" w:eastAsia="zh-CN" w:bidi="ar"/>
              </w:rPr>
              <w:t>介质压缩空气；</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含带安全阀、压力表、自动排水阀、进出口法兰及柱塞阀门等附件；要求：供货单位提供安全阀校验报告；</w:t>
            </w:r>
            <w:r>
              <w:rPr>
                <w:rFonts w:hint="eastAsia" w:ascii="宋体" w:hAnsi="宋体" w:eastAsia="宋体" w:cs="宋体"/>
                <w:i w:val="0"/>
                <w:iCs w:val="0"/>
                <w:color w:val="000000"/>
                <w:kern w:val="0"/>
                <w:sz w:val="22"/>
                <w:szCs w:val="22"/>
                <w:u w:val="none"/>
                <w:lang w:val="en-US" w:eastAsia="zh-CN" w:bidi="ar"/>
              </w:rPr>
              <w:t>储气罐附随机出厂文件，包含产品质量证明书、合格证、数据表、制造监督检验证书等。供货单位负责办理安装告知等施工手续并提供施工资料</w:t>
            </w:r>
          </w:p>
        </w:tc>
        <w:tc>
          <w:tcPr>
            <w:tcW w:w="556" w:type="dxa"/>
            <w:vAlign w:val="center"/>
          </w:tcPr>
          <w:p w14:paraId="366E11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59" w:type="dxa"/>
            <w:vAlign w:val="center"/>
          </w:tcPr>
          <w:p w14:paraId="31FE92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66973F0E">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31977AD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AC3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B2F6BA9">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9</w:t>
            </w:r>
          </w:p>
        </w:tc>
        <w:tc>
          <w:tcPr>
            <w:tcW w:w="1570" w:type="dxa"/>
            <w:vAlign w:val="center"/>
          </w:tcPr>
          <w:p w14:paraId="05F120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无线火灾报警控制仪</w:t>
            </w:r>
          </w:p>
        </w:tc>
        <w:tc>
          <w:tcPr>
            <w:tcW w:w="3015" w:type="dxa"/>
            <w:vAlign w:val="center"/>
          </w:tcPr>
          <w:p w14:paraId="51A18A1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LD108-6FC710DF 恒迪工业设备</w:t>
            </w:r>
          </w:p>
        </w:tc>
        <w:tc>
          <w:tcPr>
            <w:tcW w:w="556" w:type="dxa"/>
            <w:vAlign w:val="center"/>
          </w:tcPr>
          <w:p w14:paraId="6D6AA9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59" w:type="dxa"/>
            <w:vAlign w:val="center"/>
          </w:tcPr>
          <w:p w14:paraId="4F6139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69" w:type="dxa"/>
            <w:vAlign w:val="center"/>
          </w:tcPr>
          <w:p w14:paraId="68A0BBD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5399B68">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7CB9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A7798E1">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10</w:t>
            </w:r>
          </w:p>
        </w:tc>
        <w:tc>
          <w:tcPr>
            <w:tcW w:w="1570" w:type="dxa"/>
            <w:vAlign w:val="center"/>
          </w:tcPr>
          <w:p w14:paraId="71361D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永磁直驱搅拌配件</w:t>
            </w:r>
          </w:p>
        </w:tc>
        <w:tc>
          <w:tcPr>
            <w:tcW w:w="3015" w:type="dxa"/>
            <w:vAlign w:val="center"/>
          </w:tcPr>
          <w:p w14:paraId="5982927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ZPMSM740-7.5-55KW；出厂编号：2023-039-420、出厂日期：2023-08，湖南中资稀土永磁机电科技有限公司</w:t>
            </w:r>
          </w:p>
        </w:tc>
        <w:tc>
          <w:tcPr>
            <w:tcW w:w="556" w:type="dxa"/>
            <w:vAlign w:val="center"/>
          </w:tcPr>
          <w:p w14:paraId="777154B6">
            <w:pPr>
              <w:jc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0DD44E0D">
            <w:pPr>
              <w:jc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3E1B5D3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0DE40F37">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7884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EB0E3C7">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570" w:type="dxa"/>
            <w:vAlign w:val="center"/>
          </w:tcPr>
          <w:p w14:paraId="02ACC1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控制柜顶部冷却风扇</w:t>
            </w:r>
          </w:p>
        </w:tc>
        <w:tc>
          <w:tcPr>
            <w:tcW w:w="3015" w:type="dxa"/>
            <w:vAlign w:val="center"/>
          </w:tcPr>
          <w:p w14:paraId="53936C48">
            <w:pPr>
              <w:jc w:val="left"/>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0B56BB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59" w:type="dxa"/>
            <w:vAlign w:val="center"/>
          </w:tcPr>
          <w:p w14:paraId="7E13EE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7A20C08E">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5C1498E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4EDF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E0A62B6">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570" w:type="dxa"/>
            <w:vAlign w:val="center"/>
          </w:tcPr>
          <w:p w14:paraId="49C2CF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显示（触摸）屏</w:t>
            </w:r>
          </w:p>
        </w:tc>
        <w:tc>
          <w:tcPr>
            <w:tcW w:w="3015" w:type="dxa"/>
            <w:vAlign w:val="center"/>
          </w:tcPr>
          <w:p w14:paraId="2D2622D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TG765S-MT,含程序</w:t>
            </w:r>
          </w:p>
        </w:tc>
        <w:tc>
          <w:tcPr>
            <w:tcW w:w="556" w:type="dxa"/>
            <w:vAlign w:val="center"/>
          </w:tcPr>
          <w:p w14:paraId="6E4A02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59" w:type="dxa"/>
            <w:vAlign w:val="center"/>
          </w:tcPr>
          <w:p w14:paraId="7A026D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78990716">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2D19F9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6B96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EF7BE28">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③</w:t>
            </w:r>
          </w:p>
        </w:tc>
        <w:tc>
          <w:tcPr>
            <w:tcW w:w="1570" w:type="dxa"/>
            <w:vAlign w:val="center"/>
          </w:tcPr>
          <w:p w14:paraId="76AF36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电压表</w:t>
            </w:r>
          </w:p>
        </w:tc>
        <w:tc>
          <w:tcPr>
            <w:tcW w:w="3015" w:type="dxa"/>
            <w:vAlign w:val="center"/>
          </w:tcPr>
          <w:p w14:paraId="4E4FCDB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6L2-450V</w:t>
            </w:r>
          </w:p>
        </w:tc>
        <w:tc>
          <w:tcPr>
            <w:tcW w:w="556" w:type="dxa"/>
            <w:vAlign w:val="center"/>
          </w:tcPr>
          <w:p w14:paraId="320923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59" w:type="dxa"/>
            <w:vAlign w:val="center"/>
          </w:tcPr>
          <w:p w14:paraId="498B1E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9" w:type="dxa"/>
            <w:vAlign w:val="center"/>
          </w:tcPr>
          <w:p w14:paraId="7F67045D">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965D6DC">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3084C4B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570" w:type="dxa"/>
            <w:vAlign w:val="center"/>
          </w:tcPr>
          <w:p w14:paraId="2029D25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015" w:type="dxa"/>
            <w:vAlign w:val="top"/>
          </w:tcPr>
          <w:p w14:paraId="6215BA57">
            <w:pPr>
              <w:keepNext w:val="0"/>
              <w:keepLines w:val="0"/>
              <w:pageBreakBefore w:val="0"/>
              <w:widowControl/>
              <w:suppressLineNumbers w:val="0"/>
              <w:kinsoku/>
              <w:wordWrap/>
              <w:topLinePunct w:val="0"/>
              <w:autoSpaceDE/>
              <w:autoSpaceDN/>
              <w:bidi w:val="0"/>
              <w:snapToGrid/>
              <w:spacing w:line="48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556" w:type="dxa"/>
            <w:vAlign w:val="center"/>
          </w:tcPr>
          <w:p w14:paraId="5A24EBB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9" w:type="dxa"/>
            <w:vAlign w:val="center"/>
          </w:tcPr>
          <w:p w14:paraId="6D692CA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480" w:lineRule="exact"/>
              <w:jc w:val="left"/>
              <w:textAlignment w:val="baseline"/>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备注：按要求报价，</w:t>
            </w:r>
            <w:r>
              <w:rPr>
                <w:rFonts w:hint="eastAsia" w:ascii="宋体" w:hAnsi="宋体" w:eastAsia="宋体" w:cs="宋体"/>
                <w:i w:val="0"/>
                <w:iCs w:val="0"/>
                <w:color w:val="000000"/>
                <w:kern w:val="0"/>
                <w:sz w:val="21"/>
                <w:szCs w:val="21"/>
                <w:u w:val="none"/>
                <w:lang w:val="en-US" w:eastAsia="zh-CN" w:bidi="ar"/>
              </w:rPr>
              <w:t>否则报价无效；大项内包含子项的必须报全，否则报价无效</w:t>
            </w:r>
            <w:r>
              <w:rPr>
                <w:rFonts w:hint="eastAsia" w:ascii="宋体" w:hAnsi="宋体" w:eastAsia="宋体" w:cs="宋体"/>
                <w:sz w:val="21"/>
                <w:szCs w:val="21"/>
              </w:rPr>
              <w:t>。</w:t>
            </w:r>
            <w:r>
              <w:rPr>
                <w:rFonts w:hint="eastAsia" w:ascii="宋体" w:hAnsi="宋体" w:eastAsia="宋体" w:cs="宋体"/>
                <w:sz w:val="21"/>
                <w:szCs w:val="21"/>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8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80" w:lineRule="exact"/>
        <w:ind w:firstLine="320" w:firstLineChars="100"/>
        <w:jc w:val="both"/>
        <w:textAlignment w:val="auto"/>
        <w:rPr>
          <w:rFonts w:hint="eastAsia" w:ascii="仿宋" w:hAnsi="仿宋" w:eastAsia="仿宋" w:cs="仿宋"/>
          <w:bCs/>
          <w:color w:val="auto"/>
          <w:sz w:val="32"/>
          <w:szCs w:val="32"/>
          <w:lang w:eastAsia="zh-CN"/>
        </w:rPr>
      </w:pPr>
      <w:bookmarkStart w:id="8" w:name="_Toc33795778"/>
      <w:bookmarkStart w:id="9" w:name="_Toc14688"/>
      <w:bookmarkStart w:id="10" w:name="_Toc29895"/>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8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8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8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8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8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8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1508598"/>
      <w:bookmarkStart w:id="13" w:name="_Toc300834963"/>
      <w:bookmarkStart w:id="14" w:name="_Toc247527567"/>
      <w:bookmarkStart w:id="15" w:name="_Toc152045542"/>
      <w:bookmarkStart w:id="16" w:name="_Toc369531529"/>
      <w:bookmarkStart w:id="17" w:name="_Toc384308223"/>
      <w:bookmarkStart w:id="18" w:name="_Toc144974510"/>
      <w:bookmarkStart w:id="19" w:name="_Toc152042318"/>
      <w:bookmarkStart w:id="20" w:name="_Toc247513966"/>
      <w:bookmarkStart w:id="21" w:name="_Toc25772"/>
      <w:bookmarkStart w:id="22" w:name="_Toc35269148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52691487"/>
      <w:bookmarkStart w:id="24" w:name="_Toc247513967"/>
      <w:bookmarkStart w:id="25" w:name="_Toc384308224"/>
      <w:bookmarkStart w:id="26" w:name="_Toc361508599"/>
      <w:bookmarkStart w:id="27" w:name="_Toc15242"/>
      <w:bookmarkStart w:id="28" w:name="_Toc369531530"/>
      <w:bookmarkStart w:id="29" w:name="_Toc300834964"/>
      <w:bookmarkStart w:id="30" w:name="_Toc152045543"/>
      <w:bookmarkStart w:id="31" w:name="_Toc152042319"/>
      <w:bookmarkStart w:id="32" w:name="_Toc144974511"/>
      <w:bookmarkStart w:id="33" w:name="_Toc247527568"/>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伍仟元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61508602"/>
      <w:bookmarkStart w:id="36" w:name="_Toc369531533"/>
      <w:bookmarkStart w:id="37" w:name="_Toc352691490"/>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247513970"/>
      <w:bookmarkStart w:id="40" w:name="_Toc384308228"/>
      <w:bookmarkStart w:id="41" w:name="_Toc369531534"/>
      <w:bookmarkStart w:id="42" w:name="_Toc152042322"/>
      <w:bookmarkStart w:id="43" w:name="_Toc300834967"/>
      <w:bookmarkStart w:id="44" w:name="_Toc14751"/>
      <w:bookmarkStart w:id="45" w:name="_Toc144974514"/>
      <w:bookmarkStart w:id="46" w:name="_Toc361508603"/>
      <w:bookmarkStart w:id="47" w:name="_Toc247527571"/>
      <w:bookmarkStart w:id="48" w:name="_Toc152045546"/>
      <w:bookmarkStart w:id="49" w:name="_Toc35269149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9531535"/>
      <w:bookmarkStart w:id="51" w:name="_Toc384308229"/>
      <w:bookmarkStart w:id="52" w:name="_Toc247513971"/>
      <w:bookmarkStart w:id="53" w:name="_Toc361508604"/>
      <w:bookmarkStart w:id="54" w:name="_Toc352691492"/>
      <w:bookmarkStart w:id="55" w:name="_Toc247527572"/>
      <w:bookmarkStart w:id="56" w:name="_Toc300834968"/>
      <w:bookmarkStart w:id="57" w:name="_Toc144974515"/>
      <w:bookmarkStart w:id="58" w:name="_Toc152042323"/>
      <w:bookmarkStart w:id="59" w:name="_Toc17952"/>
      <w:bookmarkStart w:id="60" w:name="_Toc152045547"/>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8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left="0" w:firstLine="320" w:firstLineChars="100"/>
        <w:jc w:val="both"/>
        <w:textAlignment w:val="auto"/>
        <w:rPr>
          <w:rFonts w:hint="eastAsia" w:ascii="仿宋" w:hAnsi="仿宋" w:eastAsia="仿宋" w:cs="仿宋"/>
          <w:color w:val="auto"/>
          <w:sz w:val="32"/>
          <w:szCs w:val="32"/>
        </w:rPr>
      </w:pPr>
      <w:bookmarkStart w:id="61" w:name="_Toc21871"/>
      <w:bookmarkStart w:id="62" w:name="_Toc24514"/>
      <w:bookmarkStart w:id="63" w:name="_Toc3379579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8月26日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adjustRightInd/>
        <w:snapToGrid/>
        <w:spacing w:beforeAutospacing="0" w:afterAutospacing="0" w:line="50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2025年8月 26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0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61508651"/>
      <w:bookmarkStart w:id="66" w:name="_Toc384308277"/>
      <w:bookmarkStart w:id="67" w:name="_Toc247514027"/>
      <w:bookmarkStart w:id="68" w:name="_Toc2907"/>
      <w:bookmarkStart w:id="69" w:name="_Toc300835013"/>
      <w:bookmarkStart w:id="70" w:name="_Toc369531582"/>
      <w:bookmarkStart w:id="71" w:name="_Toc152042380"/>
      <w:bookmarkStart w:id="72" w:name="_Toc152045603"/>
      <w:bookmarkStart w:id="73" w:name="_Toc247527628"/>
      <w:bookmarkStart w:id="74" w:name="_Toc352691538"/>
      <w:bookmarkStart w:id="75" w:name="_Toc144974570"/>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29291"/>
      <w:bookmarkStart w:id="78" w:name="_Toc16955"/>
      <w:bookmarkStart w:id="79" w:name="_Toc33795835"/>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15253"/>
      <w:bookmarkStart w:id="82" w:name="_Toc32669"/>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firstLine="643" w:firstLineChars="200"/>
        <w:jc w:val="both"/>
        <w:textAlignment w:val="auto"/>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33795808"/>
      <w:bookmarkStart w:id="89" w:name="_Toc30852"/>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91" w:name="_Toc33795809"/>
      <w:bookmarkStart w:id="92" w:name="_Toc19079"/>
      <w:bookmarkStart w:id="93" w:name="_Toc10372"/>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95"/>
      <w:bookmarkStart w:id="96" w:name="_Toc152045561"/>
      <w:bookmarkStart w:id="97" w:name="_Toc361508618"/>
      <w:bookmarkStart w:id="98" w:name="_Toc144974529"/>
      <w:bookmarkStart w:id="99" w:name="_Toc300834982"/>
      <w:bookmarkStart w:id="100" w:name="_Toc247513985"/>
      <w:bookmarkStart w:id="101" w:name="_Toc384308243"/>
      <w:bookmarkStart w:id="102" w:name="_Toc152042337"/>
      <w:bookmarkStart w:id="103" w:name="_Toc369531549"/>
      <w:bookmarkStart w:id="104" w:name="_Toc352691505"/>
      <w:bookmarkStart w:id="105" w:name="_Toc247527586"/>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106" w:name="_Toc21648"/>
      <w:bookmarkStart w:id="107" w:name="_Toc25590"/>
      <w:bookmarkStart w:id="108" w:name="_Toc33795810"/>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33795811"/>
      <w:bookmarkStart w:id="111" w:name="_Toc19470"/>
      <w:bookmarkStart w:id="112" w:name="_Toc24665"/>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114" w:name="_Toc10813"/>
      <w:bookmarkStart w:id="115" w:name="_Toc31681"/>
      <w:bookmarkStart w:id="116" w:name="_Toc33795812"/>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84308244"/>
      <w:bookmarkStart w:id="119" w:name="_Toc5668"/>
      <w:bookmarkStart w:id="120" w:name="_Toc369531550"/>
      <w:bookmarkStart w:id="121" w:name="_Toc352691506"/>
      <w:bookmarkStart w:id="122" w:name="_Toc300834983"/>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bookmarkStart w:id="124" w:name="_Toc4342"/>
      <w:bookmarkStart w:id="125" w:name="_Toc33795813"/>
      <w:bookmarkStart w:id="126" w:name="_Toc30705"/>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bookmarkStart w:id="128" w:name="_Toc11183"/>
      <w:bookmarkStart w:id="129" w:name="_Toc3671"/>
      <w:bookmarkStart w:id="130" w:name="_Toc14362"/>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13988"/>
      <w:bookmarkStart w:id="133" w:name="_Toc152042340"/>
      <w:bookmarkStart w:id="134" w:name="_Toc369531553"/>
      <w:bookmarkStart w:id="135" w:name="_Toc361508622"/>
      <w:bookmarkStart w:id="136" w:name="_Toc300834986"/>
      <w:bookmarkStart w:id="137" w:name="_Toc152045564"/>
      <w:bookmarkStart w:id="138" w:name="_Toc4656"/>
      <w:bookmarkStart w:id="139" w:name="_Toc144974532"/>
      <w:bookmarkStart w:id="140" w:name="_Toc384308247"/>
      <w:bookmarkStart w:id="141" w:name="_Toc352691509"/>
      <w:bookmarkStart w:id="142" w:name="_Toc24752758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5565"/>
      <w:bookmarkStart w:id="144" w:name="_Toc247513989"/>
      <w:bookmarkStart w:id="145" w:name="_Toc384308248"/>
      <w:bookmarkStart w:id="146" w:name="_Toc144974533"/>
      <w:bookmarkStart w:id="147" w:name="_Toc361508623"/>
      <w:bookmarkStart w:id="148" w:name="_Toc300834987"/>
      <w:bookmarkStart w:id="149" w:name="_Toc369531554"/>
      <w:bookmarkStart w:id="150" w:name="_Toc352691510"/>
      <w:bookmarkStart w:id="151" w:name="_Toc247527590"/>
      <w:bookmarkStart w:id="152" w:name="_Toc18247"/>
      <w:bookmarkStart w:id="153" w:name="_Toc152042341"/>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61508627"/>
      <w:bookmarkStart w:id="156" w:name="_Toc384308252"/>
      <w:bookmarkStart w:id="157" w:name="_Toc300834991"/>
      <w:bookmarkStart w:id="158" w:name="_Toc152045568"/>
      <w:bookmarkStart w:id="159" w:name="_Toc247513992"/>
      <w:bookmarkStart w:id="160" w:name="_Toc144974536"/>
      <w:bookmarkStart w:id="161" w:name="_Toc247527593"/>
      <w:bookmarkStart w:id="162" w:name="_Toc152042344"/>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ind w:left="0" w:firstLine="643" w:firstLineChars="200"/>
        <w:jc w:val="both"/>
        <w:textAlignment w:val="auto"/>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13644"/>
      <w:bookmarkStart w:id="168" w:name="_Toc369531559"/>
      <w:bookmarkStart w:id="169" w:name="_Toc352691515"/>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480" w:lineRule="exact"/>
        <w:ind w:left="0" w:firstLine="640" w:firstLineChars="200"/>
        <w:jc w:val="both"/>
        <w:textAlignment w:val="auto"/>
        <w:rPr>
          <w:rFonts w:hint="eastAsia" w:ascii="仿宋" w:hAnsi="仿宋" w:eastAsia="仿宋" w:cs="仿宋"/>
          <w:color w:val="auto"/>
          <w:sz w:val="32"/>
          <w:szCs w:val="32"/>
        </w:rPr>
      </w:pPr>
      <w:bookmarkStart w:id="171" w:name="_Toc18070"/>
      <w:bookmarkStart w:id="172" w:name="_Toc33795820"/>
      <w:bookmarkStart w:id="173" w:name="_Toc22294"/>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8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2025年08月21日</w:t>
      </w:r>
    </w:p>
    <w:p w14:paraId="201951E3">
      <w:pPr>
        <w:pStyle w:val="2"/>
        <w:jc w:val="both"/>
        <w:rPr>
          <w:rFonts w:hint="eastAsia" w:ascii="宋体" w:hAnsi="宋体" w:eastAsia="宋体" w:cs="宋体"/>
          <w:color w:val="auto"/>
          <w:sz w:val="36"/>
          <w:szCs w:val="36"/>
          <w:lang w:val="en-US" w:eastAsia="zh-CN"/>
        </w:rPr>
      </w:pPr>
    </w:p>
    <w:p w14:paraId="116CD4A9">
      <w:pPr>
        <w:pStyle w:val="2"/>
        <w:jc w:val="both"/>
        <w:rPr>
          <w:rFonts w:hint="eastAsia" w:ascii="宋体" w:hAnsi="宋体" w:eastAsia="宋体" w:cs="宋体"/>
          <w:color w:val="auto"/>
          <w:sz w:val="36"/>
          <w:szCs w:val="36"/>
          <w:lang w:val="en-US" w:eastAsia="zh-CN"/>
        </w:rPr>
      </w:pPr>
    </w:p>
    <w:p w14:paraId="2C24250C">
      <w:pPr>
        <w:pStyle w:val="2"/>
        <w:jc w:val="both"/>
        <w:rPr>
          <w:rFonts w:hint="eastAsia" w:ascii="宋体" w:hAnsi="宋体" w:eastAsia="宋体" w:cs="宋体"/>
          <w:color w:val="auto"/>
          <w:sz w:val="36"/>
          <w:szCs w:val="36"/>
          <w:lang w:val="en-US" w:eastAsia="zh-CN"/>
        </w:rPr>
      </w:pPr>
    </w:p>
    <w:p w14:paraId="2C19E781">
      <w:pPr>
        <w:pStyle w:val="2"/>
        <w:jc w:val="both"/>
        <w:rPr>
          <w:rFonts w:hint="eastAsia" w:ascii="宋体" w:hAnsi="宋体" w:eastAsia="宋体" w:cs="宋体"/>
          <w:color w:val="auto"/>
          <w:sz w:val="36"/>
          <w:szCs w:val="36"/>
          <w:lang w:val="en-US" w:eastAsia="zh-CN"/>
        </w:rPr>
      </w:pPr>
    </w:p>
    <w:p w14:paraId="1F4AE11B">
      <w:pPr>
        <w:pStyle w:val="2"/>
        <w:jc w:val="both"/>
        <w:rPr>
          <w:rFonts w:hint="eastAsia" w:ascii="宋体" w:hAnsi="宋体" w:eastAsia="宋体" w:cs="宋体"/>
          <w:color w:val="auto"/>
          <w:sz w:val="36"/>
          <w:szCs w:val="36"/>
          <w:lang w:val="en-US" w:eastAsia="zh-CN"/>
        </w:rPr>
      </w:pPr>
    </w:p>
    <w:p w14:paraId="3A1F85FA">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4B1F22DA">
      <w:pPr>
        <w:rPr>
          <w:rFonts w:hint="eastAsia" w:ascii="仿宋" w:hAnsi="仿宋" w:eastAsia="仿宋" w:cs="仿宋"/>
          <w:color w:val="auto"/>
          <w:sz w:val="32"/>
          <w:szCs w:val="32"/>
          <w:highlight w:val="none"/>
        </w:rPr>
      </w:pPr>
    </w:p>
    <w:p w14:paraId="6FBAF3CA">
      <w:pPr>
        <w:rPr>
          <w:rFonts w:hint="eastAsia" w:ascii="仿宋" w:hAnsi="仿宋" w:eastAsia="仿宋" w:cs="仿宋"/>
          <w:color w:val="auto"/>
          <w:sz w:val="32"/>
          <w:szCs w:val="32"/>
          <w:highlight w:val="none"/>
        </w:rPr>
      </w:pPr>
    </w:p>
    <w:p w14:paraId="1B1A3064">
      <w:pPr>
        <w:rPr>
          <w:rFonts w:hint="eastAsia" w:ascii="仿宋" w:hAnsi="仿宋" w:eastAsia="仿宋" w:cs="仿宋"/>
          <w:color w:val="auto"/>
          <w:sz w:val="32"/>
          <w:szCs w:val="32"/>
          <w:highlight w:val="none"/>
        </w:rPr>
      </w:pPr>
    </w:p>
    <w:p w14:paraId="5A6607DE">
      <w:pPr>
        <w:rPr>
          <w:rFonts w:hint="eastAsia" w:ascii="仿宋" w:hAnsi="仿宋" w:eastAsia="仿宋" w:cs="仿宋"/>
          <w:color w:val="auto"/>
          <w:sz w:val="32"/>
          <w:szCs w:val="32"/>
          <w:highlight w:val="none"/>
        </w:rPr>
      </w:pPr>
    </w:p>
    <w:p w14:paraId="1AFA0ADF">
      <w:pPr>
        <w:rPr>
          <w:rFonts w:hint="eastAsia" w:ascii="仿宋" w:hAnsi="仿宋" w:eastAsia="仿宋" w:cs="仿宋"/>
          <w:color w:val="auto"/>
          <w:sz w:val="32"/>
          <w:szCs w:val="32"/>
          <w:highlight w:val="none"/>
        </w:rPr>
      </w:pPr>
    </w:p>
    <w:p w14:paraId="5B989EB8">
      <w:pPr>
        <w:rPr>
          <w:rFonts w:hint="eastAsia" w:ascii="仿宋" w:hAnsi="仿宋" w:eastAsia="仿宋" w:cs="仿宋"/>
          <w:color w:val="auto"/>
          <w:sz w:val="32"/>
          <w:szCs w:val="32"/>
          <w:highlight w:val="none"/>
        </w:rPr>
      </w:pPr>
    </w:p>
    <w:p w14:paraId="18840230">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bookmarkStart w:id="207" w:name="_GoBack"/>
      <w:bookmarkEnd w:id="207"/>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XB20250821-02</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0BCFFD56">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8月份制液车间其它类配件</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1508754"/>
      <w:bookmarkStart w:id="186" w:name="_Toc247527829"/>
      <w:bookmarkStart w:id="187" w:name="_Toc15573"/>
      <w:bookmarkStart w:id="188" w:name="_Toc300835211"/>
      <w:bookmarkStart w:id="189" w:name="_Toc384308377"/>
      <w:bookmarkStart w:id="190" w:name="_Toc369531699"/>
      <w:bookmarkStart w:id="191" w:name="_Toc152042578"/>
      <w:bookmarkStart w:id="192" w:name="_Toc247514248"/>
      <w:bookmarkStart w:id="193" w:name="_Toc152045789"/>
      <w:bookmarkStart w:id="194" w:name="_Toc144974858"/>
      <w:bookmarkStart w:id="195" w:name="_Toc352691663"/>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FCE3515">
      <w:p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Times New Roman" w:hAnsi="Times New Roman" w:eastAsia="黑体"/>
          <w:color w:val="auto"/>
          <w:sz w:val="28"/>
          <w:szCs w:val="28"/>
          <w:highlight w:val="none"/>
          <w:lang w:val="en-US" w:eastAsia="zh-CN"/>
        </w:rPr>
        <w:t>8月份</w:t>
      </w:r>
      <w:r>
        <w:rPr>
          <w:rFonts w:hint="eastAsia" w:ascii="宋体" w:hAnsi="宋体" w:eastAsia="宋体" w:cs="宋体"/>
          <w:b/>
          <w:bCs/>
          <w:color w:val="auto"/>
          <w:sz w:val="28"/>
          <w:szCs w:val="28"/>
          <w:highlight w:val="none"/>
          <w:lang w:val="en-US" w:eastAsia="zh-CN"/>
        </w:rPr>
        <w:t>制液车间其它类配件</w:t>
      </w:r>
      <w:r>
        <w:rPr>
          <w:rFonts w:hint="eastAsia" w:ascii="宋体" w:hAnsi="宋体" w:eastAsia="宋体" w:cs="宋体"/>
          <w:b/>
          <w:bCs/>
          <w:color w:val="auto"/>
          <w:kern w:val="2"/>
          <w:sz w:val="24"/>
          <w:szCs w:val="24"/>
          <w:lang w:val="en-US" w:eastAsia="zh-CN" w:bidi="ar-SA"/>
        </w:rPr>
        <w:t>）</w:t>
      </w:r>
    </w:p>
    <w:p w14:paraId="530A4FA8">
      <w:pPr>
        <w:rPr>
          <w:rFonts w:hint="eastAsia" w:ascii="宋体" w:hAnsi="宋体" w:eastAsia="宋体" w:cs="宋体"/>
          <w:b/>
          <w:bCs/>
          <w:color w:val="auto"/>
          <w:kern w:val="2"/>
          <w:sz w:val="24"/>
          <w:szCs w:val="24"/>
          <w:lang w:val="en-US" w:eastAsia="zh-CN" w:bidi="ar-SA"/>
        </w:rPr>
      </w:pP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7"/>
        <w:gridCol w:w="2850"/>
        <w:gridCol w:w="540"/>
        <w:gridCol w:w="570"/>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7"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0"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1307" w:type="dxa"/>
            <w:vAlign w:val="center"/>
          </w:tcPr>
          <w:p w14:paraId="66683512">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加厚搅拌机</w:t>
            </w:r>
          </w:p>
        </w:tc>
        <w:tc>
          <w:tcPr>
            <w:tcW w:w="2850" w:type="dxa"/>
            <w:vAlign w:val="center"/>
          </w:tcPr>
          <w:p w14:paraId="45C3380E">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JZM1000型，功率：3KW，含电机要求能效等级一级</w:t>
            </w:r>
          </w:p>
        </w:tc>
        <w:tc>
          <w:tcPr>
            <w:tcW w:w="540" w:type="dxa"/>
            <w:vAlign w:val="center"/>
          </w:tcPr>
          <w:p w14:paraId="41D9B3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w:t>
            </w:r>
          </w:p>
        </w:tc>
        <w:tc>
          <w:tcPr>
            <w:tcW w:w="570" w:type="dxa"/>
            <w:vAlign w:val="center"/>
          </w:tcPr>
          <w:p w14:paraId="6EEC72F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45"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302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F7A136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2</w:t>
            </w:r>
          </w:p>
        </w:tc>
        <w:tc>
          <w:tcPr>
            <w:tcW w:w="1307" w:type="dxa"/>
            <w:vAlign w:val="center"/>
          </w:tcPr>
          <w:p w14:paraId="2AB482AF">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输送皮带机清扫器</w:t>
            </w:r>
          </w:p>
        </w:tc>
        <w:tc>
          <w:tcPr>
            <w:tcW w:w="2850" w:type="dxa"/>
            <w:vAlign w:val="center"/>
          </w:tcPr>
          <w:p w14:paraId="630479E4">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B=1200mm；南通仝鼎机械制造有限公司</w:t>
            </w:r>
          </w:p>
        </w:tc>
        <w:tc>
          <w:tcPr>
            <w:tcW w:w="540" w:type="dxa"/>
            <w:vAlign w:val="center"/>
          </w:tcPr>
          <w:p w14:paraId="31EC499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12</w:t>
            </w:r>
          </w:p>
        </w:tc>
        <w:tc>
          <w:tcPr>
            <w:tcW w:w="570" w:type="dxa"/>
            <w:vAlign w:val="center"/>
          </w:tcPr>
          <w:p w14:paraId="40C22FE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4E5EA2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9167D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CEFDF0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AA5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B81C72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3</w:t>
            </w:r>
          </w:p>
        </w:tc>
        <w:tc>
          <w:tcPr>
            <w:tcW w:w="1307" w:type="dxa"/>
            <w:vAlign w:val="center"/>
          </w:tcPr>
          <w:p w14:paraId="4F74CB00">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两端活法兰耐磨衬瓷弯管</w:t>
            </w:r>
          </w:p>
        </w:tc>
        <w:tc>
          <w:tcPr>
            <w:tcW w:w="2850" w:type="dxa"/>
            <w:vAlign w:val="center"/>
          </w:tcPr>
          <w:p w14:paraId="43835C2B">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外径：127mm；内径：100mm；∠90°；半径：1.5m</w:t>
            </w:r>
          </w:p>
        </w:tc>
        <w:tc>
          <w:tcPr>
            <w:tcW w:w="540" w:type="dxa"/>
            <w:vAlign w:val="center"/>
          </w:tcPr>
          <w:p w14:paraId="43C1DD3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5</w:t>
            </w:r>
          </w:p>
        </w:tc>
        <w:tc>
          <w:tcPr>
            <w:tcW w:w="570" w:type="dxa"/>
            <w:vAlign w:val="center"/>
          </w:tcPr>
          <w:p w14:paraId="2B3BDCD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根</w:t>
            </w:r>
          </w:p>
        </w:tc>
        <w:tc>
          <w:tcPr>
            <w:tcW w:w="945" w:type="dxa"/>
            <w:vAlign w:val="center"/>
          </w:tcPr>
          <w:p w14:paraId="789168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FD630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A3760A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29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33900F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4</w:t>
            </w:r>
          </w:p>
        </w:tc>
        <w:tc>
          <w:tcPr>
            <w:tcW w:w="1307" w:type="dxa"/>
            <w:vAlign w:val="center"/>
          </w:tcPr>
          <w:p w14:paraId="515B946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压滤机配件</w:t>
            </w:r>
          </w:p>
        </w:tc>
        <w:tc>
          <w:tcPr>
            <w:tcW w:w="2850" w:type="dxa"/>
            <w:vAlign w:val="center"/>
          </w:tcPr>
          <w:p w14:paraId="478315A1">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XMZGF300/1500-UI，平型/V型两个型号为一对；景津环保股份有限公司出厂编号：190415398，任务单号：B19-4167</w:t>
            </w:r>
          </w:p>
        </w:tc>
        <w:tc>
          <w:tcPr>
            <w:tcW w:w="540" w:type="dxa"/>
            <w:vAlign w:val="center"/>
          </w:tcPr>
          <w:p w14:paraId="5F75EBFC">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570" w:type="dxa"/>
            <w:vAlign w:val="center"/>
          </w:tcPr>
          <w:p w14:paraId="6DEE9AF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945" w:type="dxa"/>
            <w:vAlign w:val="center"/>
          </w:tcPr>
          <w:p w14:paraId="1C4E77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32D5B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DF005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728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4FAD66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①</w:t>
            </w:r>
          </w:p>
        </w:tc>
        <w:tc>
          <w:tcPr>
            <w:tcW w:w="1307" w:type="dxa"/>
            <w:vAlign w:val="center"/>
          </w:tcPr>
          <w:p w14:paraId="30D6D393">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塑-1500型压紧板支架</w:t>
            </w:r>
          </w:p>
        </w:tc>
        <w:tc>
          <w:tcPr>
            <w:tcW w:w="2850" w:type="dxa"/>
            <w:vAlign w:val="center"/>
          </w:tcPr>
          <w:p w14:paraId="21E9689F">
            <w:pPr>
              <w:keepNext w:val="0"/>
              <w:keepLines w:val="0"/>
              <w:widowControl/>
              <w:suppressLineNumbers w:val="0"/>
              <w:jc w:val="left"/>
              <w:textAlignment w:val="center"/>
              <w:rPr>
                <w:rFonts w:hint="eastAsia" w:ascii="宋体" w:hAnsi="宋体" w:eastAsia="宋体" w:cs="宋体"/>
                <w:color w:val="auto"/>
                <w:sz w:val="24"/>
                <w:szCs w:val="24"/>
                <w:highlight w:val="none"/>
              </w:rPr>
            </w:pPr>
          </w:p>
        </w:tc>
        <w:tc>
          <w:tcPr>
            <w:tcW w:w="540" w:type="dxa"/>
            <w:vAlign w:val="center"/>
          </w:tcPr>
          <w:p w14:paraId="7568B54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5</w:t>
            </w:r>
          </w:p>
        </w:tc>
        <w:tc>
          <w:tcPr>
            <w:tcW w:w="570" w:type="dxa"/>
            <w:vAlign w:val="center"/>
          </w:tcPr>
          <w:p w14:paraId="6830F52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对</w:t>
            </w:r>
          </w:p>
        </w:tc>
        <w:tc>
          <w:tcPr>
            <w:tcW w:w="945" w:type="dxa"/>
            <w:vAlign w:val="center"/>
          </w:tcPr>
          <w:p w14:paraId="43461A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43BCAE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70BB2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4BE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A2FA24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②</w:t>
            </w:r>
          </w:p>
        </w:tc>
        <w:tc>
          <w:tcPr>
            <w:tcW w:w="1307" w:type="dxa"/>
            <w:vAlign w:val="center"/>
          </w:tcPr>
          <w:p w14:paraId="501BCD7C">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1500型防腐板过度把手（绿色）</w:t>
            </w:r>
          </w:p>
        </w:tc>
        <w:tc>
          <w:tcPr>
            <w:tcW w:w="2850" w:type="dxa"/>
            <w:vAlign w:val="center"/>
          </w:tcPr>
          <w:p w14:paraId="360A11C8">
            <w:pPr>
              <w:jc w:val="left"/>
              <w:rPr>
                <w:rFonts w:hint="eastAsia" w:ascii="宋体" w:hAnsi="宋体" w:eastAsia="宋体" w:cs="宋体"/>
                <w:color w:val="auto"/>
                <w:sz w:val="24"/>
                <w:szCs w:val="24"/>
                <w:highlight w:val="none"/>
              </w:rPr>
            </w:pPr>
          </w:p>
        </w:tc>
        <w:tc>
          <w:tcPr>
            <w:tcW w:w="540" w:type="dxa"/>
            <w:vAlign w:val="center"/>
          </w:tcPr>
          <w:p w14:paraId="5B38A3A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5</w:t>
            </w:r>
          </w:p>
        </w:tc>
        <w:tc>
          <w:tcPr>
            <w:tcW w:w="570" w:type="dxa"/>
            <w:vAlign w:val="center"/>
          </w:tcPr>
          <w:p w14:paraId="21DAD3A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对</w:t>
            </w:r>
          </w:p>
        </w:tc>
        <w:tc>
          <w:tcPr>
            <w:tcW w:w="945" w:type="dxa"/>
            <w:vAlign w:val="center"/>
          </w:tcPr>
          <w:p w14:paraId="7361959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750FDD8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F64E6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353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D8D809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5</w:t>
            </w:r>
          </w:p>
        </w:tc>
        <w:tc>
          <w:tcPr>
            <w:tcW w:w="1307" w:type="dxa"/>
            <w:vAlign w:val="center"/>
          </w:tcPr>
          <w:p w14:paraId="73B28C70">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远程蒸汽调节装置</w:t>
            </w:r>
          </w:p>
        </w:tc>
        <w:tc>
          <w:tcPr>
            <w:tcW w:w="2850" w:type="dxa"/>
            <w:vAlign w:val="center"/>
          </w:tcPr>
          <w:p w14:paraId="46BF490C">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LD108-6JKBA150F2；带远程接口、现场控制箱；恒迪工业设备</w:t>
            </w:r>
          </w:p>
        </w:tc>
        <w:tc>
          <w:tcPr>
            <w:tcW w:w="540" w:type="dxa"/>
            <w:vAlign w:val="center"/>
          </w:tcPr>
          <w:p w14:paraId="59CBF83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6</w:t>
            </w:r>
          </w:p>
        </w:tc>
        <w:tc>
          <w:tcPr>
            <w:tcW w:w="570" w:type="dxa"/>
            <w:vAlign w:val="center"/>
          </w:tcPr>
          <w:p w14:paraId="0D5B7EC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套 </w:t>
            </w:r>
          </w:p>
        </w:tc>
        <w:tc>
          <w:tcPr>
            <w:tcW w:w="945" w:type="dxa"/>
            <w:vAlign w:val="center"/>
          </w:tcPr>
          <w:p w14:paraId="522E30E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5DE9B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00469A9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B42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0C4A25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6</w:t>
            </w:r>
          </w:p>
        </w:tc>
        <w:tc>
          <w:tcPr>
            <w:tcW w:w="1307" w:type="dxa"/>
            <w:vAlign w:val="center"/>
          </w:tcPr>
          <w:p w14:paraId="5AEB4B31">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自动排水器</w:t>
            </w:r>
          </w:p>
        </w:tc>
        <w:tc>
          <w:tcPr>
            <w:tcW w:w="2850" w:type="dxa"/>
            <w:vAlign w:val="center"/>
          </w:tcPr>
          <w:p w14:paraId="098D6DEE">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LD108-6TFC2000，恒迪工业设备</w:t>
            </w:r>
          </w:p>
        </w:tc>
        <w:tc>
          <w:tcPr>
            <w:tcW w:w="540" w:type="dxa"/>
            <w:vAlign w:val="center"/>
          </w:tcPr>
          <w:p w14:paraId="3D08550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6</w:t>
            </w:r>
          </w:p>
        </w:tc>
        <w:tc>
          <w:tcPr>
            <w:tcW w:w="570" w:type="dxa"/>
            <w:vAlign w:val="center"/>
          </w:tcPr>
          <w:p w14:paraId="07A3A91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1B7EEC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2568B92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4F7B6D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460A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ECAFBB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7</w:t>
            </w:r>
          </w:p>
        </w:tc>
        <w:tc>
          <w:tcPr>
            <w:tcW w:w="1307" w:type="dxa"/>
            <w:vAlign w:val="center"/>
          </w:tcPr>
          <w:p w14:paraId="230A4BA4">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空压机配件</w:t>
            </w:r>
          </w:p>
        </w:tc>
        <w:tc>
          <w:tcPr>
            <w:tcW w:w="2850" w:type="dxa"/>
            <w:vAlign w:val="center"/>
          </w:tcPr>
          <w:p w14:paraId="51B0F5B3">
            <w:pPr>
              <w:keepNext w:val="0"/>
              <w:keepLines w:val="0"/>
              <w:widowControl/>
              <w:suppressLineNumbers w:val="0"/>
              <w:jc w:val="left"/>
              <w:textAlignment w:val="center"/>
              <w:rPr>
                <w:rFonts w:hint="eastAsia" w:ascii="宋体" w:hAnsi="宋体" w:eastAsia="宋体" w:cs="宋体"/>
                <w:color w:val="auto"/>
                <w:sz w:val="24"/>
                <w:szCs w:val="24"/>
                <w:highlight w:val="none"/>
              </w:rPr>
            </w:pPr>
          </w:p>
        </w:tc>
        <w:tc>
          <w:tcPr>
            <w:tcW w:w="540" w:type="dxa"/>
            <w:vAlign w:val="center"/>
          </w:tcPr>
          <w:p w14:paraId="182FFD62">
            <w:pPr>
              <w:keepNext w:val="0"/>
              <w:keepLines w:val="0"/>
              <w:widowControl/>
              <w:suppressLineNumbers w:val="0"/>
              <w:jc w:val="center"/>
              <w:textAlignment w:val="center"/>
              <w:rPr>
                <w:rFonts w:hint="eastAsia" w:ascii="宋体" w:hAnsi="宋体" w:eastAsia="宋体" w:cs="宋体"/>
                <w:color w:val="auto"/>
                <w:sz w:val="24"/>
                <w:szCs w:val="24"/>
                <w:highlight w:val="none"/>
              </w:rPr>
            </w:pPr>
          </w:p>
        </w:tc>
        <w:tc>
          <w:tcPr>
            <w:tcW w:w="570" w:type="dxa"/>
            <w:vAlign w:val="center"/>
          </w:tcPr>
          <w:p w14:paraId="4F51199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c>
          <w:tcPr>
            <w:tcW w:w="945" w:type="dxa"/>
            <w:vAlign w:val="center"/>
          </w:tcPr>
          <w:p w14:paraId="68C4846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CE9B85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49DC32C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1F1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4B166C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307" w:type="dxa"/>
            <w:vAlign w:val="center"/>
          </w:tcPr>
          <w:p w14:paraId="0DA52040">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SVC-300A-11/7.5-8油过滤器</w:t>
            </w:r>
          </w:p>
        </w:tc>
        <w:tc>
          <w:tcPr>
            <w:tcW w:w="2850" w:type="dxa"/>
            <w:vAlign w:val="center"/>
          </w:tcPr>
          <w:p w14:paraId="7717EE07">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211000014；品牌：（西安）萨震</w:t>
            </w:r>
          </w:p>
        </w:tc>
        <w:tc>
          <w:tcPr>
            <w:tcW w:w="540" w:type="dxa"/>
            <w:vAlign w:val="center"/>
          </w:tcPr>
          <w:p w14:paraId="70D56FD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6</w:t>
            </w:r>
          </w:p>
        </w:tc>
        <w:tc>
          <w:tcPr>
            <w:tcW w:w="570" w:type="dxa"/>
            <w:vAlign w:val="center"/>
          </w:tcPr>
          <w:p w14:paraId="153B09D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03096BD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36B9CD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3682A1E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FF0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9FD9E7F">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307" w:type="dxa"/>
            <w:vAlign w:val="center"/>
          </w:tcPr>
          <w:p w14:paraId="0FB2AE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SVC-300A-11/7.5-8油气分离器芯</w:t>
            </w:r>
          </w:p>
        </w:tc>
        <w:tc>
          <w:tcPr>
            <w:tcW w:w="2850" w:type="dxa"/>
            <w:vAlign w:val="center"/>
          </w:tcPr>
          <w:p w14:paraId="50BF06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211010070；品牌：（西安）萨震</w:t>
            </w:r>
          </w:p>
        </w:tc>
        <w:tc>
          <w:tcPr>
            <w:tcW w:w="540" w:type="dxa"/>
            <w:vAlign w:val="center"/>
          </w:tcPr>
          <w:p w14:paraId="067ED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264E8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0AA321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7F0BC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26CF61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2144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5E6846A">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③</w:t>
            </w:r>
          </w:p>
        </w:tc>
        <w:tc>
          <w:tcPr>
            <w:tcW w:w="1307" w:type="dxa"/>
            <w:vAlign w:val="center"/>
          </w:tcPr>
          <w:p w14:paraId="2CA22F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SVC-300A-11/7.5-8空气过滤器</w:t>
            </w:r>
          </w:p>
        </w:tc>
        <w:tc>
          <w:tcPr>
            <w:tcW w:w="2850" w:type="dxa"/>
            <w:vAlign w:val="center"/>
          </w:tcPr>
          <w:p w14:paraId="2C7FEE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211020070；品牌：（西安）萨震</w:t>
            </w:r>
          </w:p>
        </w:tc>
        <w:tc>
          <w:tcPr>
            <w:tcW w:w="540" w:type="dxa"/>
            <w:vAlign w:val="center"/>
          </w:tcPr>
          <w:p w14:paraId="038437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570" w:type="dxa"/>
            <w:vAlign w:val="center"/>
          </w:tcPr>
          <w:p w14:paraId="06E98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4660C24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5D179B5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008D795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0430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5540C27">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④</w:t>
            </w:r>
          </w:p>
        </w:tc>
        <w:tc>
          <w:tcPr>
            <w:tcW w:w="1307" w:type="dxa"/>
            <w:vAlign w:val="center"/>
          </w:tcPr>
          <w:p w14:paraId="1BAFEB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SVC-300A-11/7.5-8冷却液</w:t>
            </w:r>
          </w:p>
        </w:tc>
        <w:tc>
          <w:tcPr>
            <w:tcW w:w="2850" w:type="dxa"/>
            <w:vAlign w:val="center"/>
          </w:tcPr>
          <w:p w14:paraId="45A631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260010022；品牌：（西安）萨震</w:t>
            </w:r>
          </w:p>
        </w:tc>
        <w:tc>
          <w:tcPr>
            <w:tcW w:w="540" w:type="dxa"/>
            <w:vAlign w:val="center"/>
          </w:tcPr>
          <w:p w14:paraId="3A3C06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570" w:type="dxa"/>
            <w:vAlign w:val="center"/>
          </w:tcPr>
          <w:p w14:paraId="19DEFE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桶</w:t>
            </w:r>
          </w:p>
        </w:tc>
        <w:tc>
          <w:tcPr>
            <w:tcW w:w="945" w:type="dxa"/>
            <w:vAlign w:val="center"/>
          </w:tcPr>
          <w:p w14:paraId="55F75F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29861D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2E2E8E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7B25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3B328FA">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8</w:t>
            </w:r>
          </w:p>
        </w:tc>
        <w:tc>
          <w:tcPr>
            <w:tcW w:w="1307" w:type="dxa"/>
            <w:vAlign w:val="center"/>
          </w:tcPr>
          <w:p w14:paraId="3977F7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储气罐</w:t>
            </w:r>
          </w:p>
        </w:tc>
        <w:tc>
          <w:tcPr>
            <w:tcW w:w="2850" w:type="dxa"/>
            <w:vAlign w:val="top"/>
          </w:tcPr>
          <w:p w14:paraId="5475B6F7">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10m3，设计压力：1.1Mpa，耐压试验压力：1.38Mpa，最高允许工作压力：1.1Mpa，设计温度：100℃；容器净重：1915Kg；</w:t>
            </w:r>
            <w:r>
              <w:rPr>
                <w:rFonts w:hint="eastAsia" w:ascii="宋体" w:hAnsi="宋体" w:eastAsia="宋体" w:cs="宋体"/>
                <w:i w:val="0"/>
                <w:iCs w:val="0"/>
                <w:color w:val="000000"/>
                <w:kern w:val="0"/>
                <w:sz w:val="22"/>
                <w:szCs w:val="22"/>
                <w:u w:val="none"/>
                <w:lang w:val="en-US" w:eastAsia="zh-CN" w:bidi="ar"/>
              </w:rPr>
              <w:t>介质压缩空气；</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含带安全阀、压力表、自动排水阀、进出口法兰及柱塞阀门等附件；要求：供货单位提供安全阀校验报告；</w:t>
            </w:r>
            <w:r>
              <w:rPr>
                <w:rFonts w:hint="eastAsia" w:ascii="宋体" w:hAnsi="宋体" w:eastAsia="宋体" w:cs="宋体"/>
                <w:i w:val="0"/>
                <w:iCs w:val="0"/>
                <w:color w:val="000000"/>
                <w:kern w:val="0"/>
                <w:sz w:val="22"/>
                <w:szCs w:val="22"/>
                <w:u w:val="none"/>
                <w:lang w:val="en-US" w:eastAsia="zh-CN" w:bidi="ar"/>
              </w:rPr>
              <w:t>储气罐附随机出厂文件，包含产品质量证明书、合格证、数据表、制造监督检验证书等。供货单位负责办理安装告知等施工手续并提供施工资料</w:t>
            </w:r>
          </w:p>
        </w:tc>
        <w:tc>
          <w:tcPr>
            <w:tcW w:w="540" w:type="dxa"/>
            <w:vAlign w:val="center"/>
          </w:tcPr>
          <w:p w14:paraId="6FE4A7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0" w:type="dxa"/>
            <w:vAlign w:val="center"/>
          </w:tcPr>
          <w:p w14:paraId="37D166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0E7CCBB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723066C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12F2D3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739D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7C55EF5">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9</w:t>
            </w:r>
          </w:p>
        </w:tc>
        <w:tc>
          <w:tcPr>
            <w:tcW w:w="1307" w:type="dxa"/>
            <w:vAlign w:val="center"/>
          </w:tcPr>
          <w:p w14:paraId="7DF8A1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无线火灾报警控制仪</w:t>
            </w:r>
          </w:p>
        </w:tc>
        <w:tc>
          <w:tcPr>
            <w:tcW w:w="2850" w:type="dxa"/>
            <w:vAlign w:val="center"/>
          </w:tcPr>
          <w:p w14:paraId="2BFF0D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LD108-6FC710DF 恒迪工业设备</w:t>
            </w:r>
          </w:p>
        </w:tc>
        <w:tc>
          <w:tcPr>
            <w:tcW w:w="540" w:type="dxa"/>
            <w:vAlign w:val="center"/>
          </w:tcPr>
          <w:p w14:paraId="6C2C96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70" w:type="dxa"/>
            <w:vAlign w:val="center"/>
          </w:tcPr>
          <w:p w14:paraId="338055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5C6154F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5642B3F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9F64BD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4DD6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6AF08A">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10</w:t>
            </w:r>
          </w:p>
        </w:tc>
        <w:tc>
          <w:tcPr>
            <w:tcW w:w="1307" w:type="dxa"/>
            <w:vAlign w:val="center"/>
          </w:tcPr>
          <w:p w14:paraId="11719C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永磁直驱搅拌配件</w:t>
            </w:r>
          </w:p>
        </w:tc>
        <w:tc>
          <w:tcPr>
            <w:tcW w:w="2850" w:type="dxa"/>
            <w:vAlign w:val="center"/>
          </w:tcPr>
          <w:p w14:paraId="53B2D8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ZPMSM740-7.5-55KW；出厂编号：2023-039-420、出厂日期：2023-08，湖南中资稀土永磁机电科技有限公司</w:t>
            </w:r>
          </w:p>
        </w:tc>
        <w:tc>
          <w:tcPr>
            <w:tcW w:w="540" w:type="dxa"/>
            <w:vAlign w:val="center"/>
          </w:tcPr>
          <w:p w14:paraId="7FFD6C88">
            <w:pPr>
              <w:jc w:val="center"/>
              <w:rPr>
                <w:rFonts w:hint="eastAsia" w:ascii="宋体" w:hAnsi="宋体" w:eastAsia="宋体" w:cs="宋体"/>
                <w:i w:val="0"/>
                <w:iCs w:val="0"/>
                <w:color w:val="000000"/>
                <w:kern w:val="0"/>
                <w:sz w:val="22"/>
                <w:szCs w:val="22"/>
                <w:u w:val="none"/>
                <w:lang w:val="en-US" w:eastAsia="zh-CN" w:bidi="ar"/>
              </w:rPr>
            </w:pPr>
          </w:p>
        </w:tc>
        <w:tc>
          <w:tcPr>
            <w:tcW w:w="570" w:type="dxa"/>
            <w:vAlign w:val="center"/>
          </w:tcPr>
          <w:p w14:paraId="3D4E3094">
            <w:pPr>
              <w:jc w:val="center"/>
              <w:rPr>
                <w:rFonts w:hint="eastAsia" w:ascii="宋体" w:hAnsi="宋体" w:eastAsia="宋体" w:cs="宋体"/>
                <w:i w:val="0"/>
                <w:iCs w:val="0"/>
                <w:color w:val="000000"/>
                <w:kern w:val="0"/>
                <w:sz w:val="22"/>
                <w:szCs w:val="22"/>
                <w:u w:val="none"/>
                <w:lang w:val="en-US" w:eastAsia="zh-CN" w:bidi="ar"/>
              </w:rPr>
            </w:pPr>
          </w:p>
        </w:tc>
        <w:tc>
          <w:tcPr>
            <w:tcW w:w="945" w:type="dxa"/>
            <w:vAlign w:val="center"/>
          </w:tcPr>
          <w:p w14:paraId="1014F26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2AB3A2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C02897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0BBA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01FE899">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①</w:t>
            </w:r>
          </w:p>
        </w:tc>
        <w:tc>
          <w:tcPr>
            <w:tcW w:w="1307" w:type="dxa"/>
            <w:vAlign w:val="center"/>
          </w:tcPr>
          <w:p w14:paraId="67D13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控制柜顶部冷却风扇</w:t>
            </w:r>
          </w:p>
        </w:tc>
        <w:tc>
          <w:tcPr>
            <w:tcW w:w="2850" w:type="dxa"/>
            <w:vAlign w:val="center"/>
          </w:tcPr>
          <w:p w14:paraId="5C92254E">
            <w:pPr>
              <w:jc w:val="left"/>
              <w:rPr>
                <w:rFonts w:hint="eastAsia" w:ascii="宋体" w:hAnsi="宋体" w:eastAsia="宋体" w:cs="宋体"/>
                <w:i w:val="0"/>
                <w:iCs w:val="0"/>
                <w:color w:val="000000"/>
                <w:kern w:val="0"/>
                <w:sz w:val="22"/>
                <w:szCs w:val="22"/>
                <w:u w:val="none"/>
                <w:lang w:val="en-US" w:eastAsia="zh-CN" w:bidi="ar"/>
              </w:rPr>
            </w:pPr>
          </w:p>
        </w:tc>
        <w:tc>
          <w:tcPr>
            <w:tcW w:w="540" w:type="dxa"/>
            <w:vAlign w:val="center"/>
          </w:tcPr>
          <w:p w14:paraId="3E42F3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570" w:type="dxa"/>
            <w:vAlign w:val="center"/>
          </w:tcPr>
          <w:p w14:paraId="64A33F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4135EDB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477D65D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1A5FBC5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2488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33CC894">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②</w:t>
            </w:r>
          </w:p>
        </w:tc>
        <w:tc>
          <w:tcPr>
            <w:tcW w:w="1307" w:type="dxa"/>
            <w:vAlign w:val="center"/>
          </w:tcPr>
          <w:p w14:paraId="38B375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显示（触摸）屏</w:t>
            </w:r>
          </w:p>
        </w:tc>
        <w:tc>
          <w:tcPr>
            <w:tcW w:w="2850" w:type="dxa"/>
            <w:vAlign w:val="center"/>
          </w:tcPr>
          <w:p w14:paraId="2CDC7B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TG765S-MT,含程序</w:t>
            </w:r>
          </w:p>
        </w:tc>
        <w:tc>
          <w:tcPr>
            <w:tcW w:w="540" w:type="dxa"/>
            <w:vAlign w:val="center"/>
          </w:tcPr>
          <w:p w14:paraId="36AA75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70" w:type="dxa"/>
            <w:vAlign w:val="center"/>
          </w:tcPr>
          <w:p w14:paraId="596F5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62D6B95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5AEAA81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50DC705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724A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7170CCF">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③</w:t>
            </w:r>
          </w:p>
        </w:tc>
        <w:tc>
          <w:tcPr>
            <w:tcW w:w="1307" w:type="dxa"/>
            <w:vAlign w:val="center"/>
          </w:tcPr>
          <w:p w14:paraId="18595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电压表</w:t>
            </w:r>
          </w:p>
        </w:tc>
        <w:tc>
          <w:tcPr>
            <w:tcW w:w="2850" w:type="dxa"/>
            <w:vAlign w:val="center"/>
          </w:tcPr>
          <w:p w14:paraId="22DFB5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6L2-450V</w:t>
            </w:r>
          </w:p>
        </w:tc>
        <w:tc>
          <w:tcPr>
            <w:tcW w:w="540" w:type="dxa"/>
            <w:vAlign w:val="center"/>
          </w:tcPr>
          <w:p w14:paraId="3CE39B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570" w:type="dxa"/>
            <w:vAlign w:val="center"/>
          </w:tcPr>
          <w:p w14:paraId="72B3C4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5" w:type="dxa"/>
            <w:vAlign w:val="center"/>
          </w:tcPr>
          <w:p w14:paraId="64829FA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86CF8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0472AC5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7"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0"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4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0"/>
                <w:szCs w:val="30"/>
                <w:vertAlign w:val="baseline"/>
                <w:lang w:val="en-US" w:eastAsia="zh-CN"/>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355FADA1">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FB2FF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912E0BD">
      <w:pPr>
        <w:pStyle w:val="3"/>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 xml:space="preserve"> </w:t>
      </w:r>
    </w:p>
    <w:p w14:paraId="4726D724">
      <w:pPr>
        <w:rPr>
          <w:rFonts w:hint="eastAsia" w:ascii="Times New Roman" w:hAnsi="Times New Roman"/>
          <w:color w:val="auto"/>
          <w:kern w:val="0"/>
          <w:lang w:val="en-US" w:eastAsia="zh-CN"/>
        </w:rPr>
      </w:pPr>
    </w:p>
    <w:p w14:paraId="1EFD2AE3">
      <w:pPr>
        <w:rPr>
          <w:rFonts w:hint="eastAsia" w:ascii="Times New Roman" w:hAnsi="Times New Roman"/>
          <w:color w:val="auto"/>
          <w:kern w:val="0"/>
          <w:lang w:val="en-US" w:eastAsia="zh-CN"/>
        </w:rPr>
      </w:pPr>
    </w:p>
    <w:p w14:paraId="221B9507">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0EA6C2-3F18-499B-BA09-87A288CAD8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86924F0E-81CA-4419-BA25-0012C061E071}"/>
  </w:font>
  <w:font w:name="方正小标宋简体">
    <w:panose1 w:val="02000000000000000000"/>
    <w:charset w:val="86"/>
    <w:family w:val="auto"/>
    <w:pitch w:val="default"/>
    <w:sig w:usb0="00000001" w:usb1="08000000" w:usb2="00000000" w:usb3="00000000" w:csb0="00040000" w:csb1="00000000"/>
    <w:embedRegular r:id="rId3" w:fontKey="{84227ACA-08C8-48CE-BCA4-14032E7F5125}"/>
  </w:font>
  <w:font w:name="微软雅黑">
    <w:panose1 w:val="020B0503020204020204"/>
    <w:charset w:val="86"/>
    <w:family w:val="auto"/>
    <w:pitch w:val="default"/>
    <w:sig w:usb0="80000287" w:usb1="2ACF3C50" w:usb2="00000016" w:usb3="00000000" w:csb0="0004001F" w:csb1="00000000"/>
    <w:embedRegular r:id="rId4" w:fontKey="{A8CFC78E-EF38-42E8-8630-3D9ACD0DC37D}"/>
  </w:font>
  <w:font w:name="WPSEMBED1">
    <w:panose1 w:val="02000000000000000000"/>
    <w:charset w:val="86"/>
    <w:family w:val="auto"/>
    <w:pitch w:val="default"/>
    <w:sig w:usb0="00000001" w:usb1="08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A77DC2"/>
    <w:rsid w:val="00CB6297"/>
    <w:rsid w:val="01251650"/>
    <w:rsid w:val="01A67659"/>
    <w:rsid w:val="023E2922"/>
    <w:rsid w:val="026A1189"/>
    <w:rsid w:val="02C4662B"/>
    <w:rsid w:val="03522A58"/>
    <w:rsid w:val="051379D8"/>
    <w:rsid w:val="05BE40FB"/>
    <w:rsid w:val="06141C07"/>
    <w:rsid w:val="06BB2083"/>
    <w:rsid w:val="0765096C"/>
    <w:rsid w:val="076A5F83"/>
    <w:rsid w:val="07720B9B"/>
    <w:rsid w:val="079E79DA"/>
    <w:rsid w:val="07A019A5"/>
    <w:rsid w:val="07C17B6D"/>
    <w:rsid w:val="08D00E36"/>
    <w:rsid w:val="09755F4D"/>
    <w:rsid w:val="0A834711"/>
    <w:rsid w:val="0AA3355A"/>
    <w:rsid w:val="0B597A11"/>
    <w:rsid w:val="0BC114DF"/>
    <w:rsid w:val="0CAF4DC4"/>
    <w:rsid w:val="0D8B0A01"/>
    <w:rsid w:val="0DBA6674"/>
    <w:rsid w:val="0F4345F5"/>
    <w:rsid w:val="102F1EF5"/>
    <w:rsid w:val="114161E7"/>
    <w:rsid w:val="114715EE"/>
    <w:rsid w:val="120D40DA"/>
    <w:rsid w:val="124B075F"/>
    <w:rsid w:val="130628D8"/>
    <w:rsid w:val="14F74BCE"/>
    <w:rsid w:val="14F90946"/>
    <w:rsid w:val="14FD19B0"/>
    <w:rsid w:val="15350822"/>
    <w:rsid w:val="15885D81"/>
    <w:rsid w:val="16977C3D"/>
    <w:rsid w:val="16B5089D"/>
    <w:rsid w:val="17725CE9"/>
    <w:rsid w:val="18493992"/>
    <w:rsid w:val="18C63235"/>
    <w:rsid w:val="19B65298"/>
    <w:rsid w:val="19BF0744"/>
    <w:rsid w:val="19BF485E"/>
    <w:rsid w:val="19EF056A"/>
    <w:rsid w:val="1AEC4493"/>
    <w:rsid w:val="1B177D78"/>
    <w:rsid w:val="1BE41FFF"/>
    <w:rsid w:val="1D13631D"/>
    <w:rsid w:val="1D774AFE"/>
    <w:rsid w:val="1DA8115B"/>
    <w:rsid w:val="1DB27CC5"/>
    <w:rsid w:val="1DD30B53"/>
    <w:rsid w:val="1E0E568F"/>
    <w:rsid w:val="1E1E31CB"/>
    <w:rsid w:val="1E34479D"/>
    <w:rsid w:val="207A66C7"/>
    <w:rsid w:val="207E073E"/>
    <w:rsid w:val="213078D8"/>
    <w:rsid w:val="21834158"/>
    <w:rsid w:val="218A6797"/>
    <w:rsid w:val="21C72A3E"/>
    <w:rsid w:val="220426D8"/>
    <w:rsid w:val="22280ABD"/>
    <w:rsid w:val="22340084"/>
    <w:rsid w:val="22DC7770"/>
    <w:rsid w:val="22F5715A"/>
    <w:rsid w:val="23030452"/>
    <w:rsid w:val="23681EC9"/>
    <w:rsid w:val="241430A6"/>
    <w:rsid w:val="2452597D"/>
    <w:rsid w:val="257B5469"/>
    <w:rsid w:val="25A91F14"/>
    <w:rsid w:val="26A86F43"/>
    <w:rsid w:val="26AC5D22"/>
    <w:rsid w:val="27835719"/>
    <w:rsid w:val="27CC3C98"/>
    <w:rsid w:val="28E13CB9"/>
    <w:rsid w:val="297D7484"/>
    <w:rsid w:val="2A04596B"/>
    <w:rsid w:val="2A1A0CEB"/>
    <w:rsid w:val="2A2E0C3A"/>
    <w:rsid w:val="2A4B3DED"/>
    <w:rsid w:val="2AAE4880"/>
    <w:rsid w:val="2B400C25"/>
    <w:rsid w:val="2B944603"/>
    <w:rsid w:val="2BF61145"/>
    <w:rsid w:val="2D331C6F"/>
    <w:rsid w:val="2D8469EC"/>
    <w:rsid w:val="2DA76D39"/>
    <w:rsid w:val="2DE05E9B"/>
    <w:rsid w:val="2DEE2BBA"/>
    <w:rsid w:val="2E033918"/>
    <w:rsid w:val="2EA4771D"/>
    <w:rsid w:val="2EF04710"/>
    <w:rsid w:val="312B32C2"/>
    <w:rsid w:val="31832E12"/>
    <w:rsid w:val="3243100D"/>
    <w:rsid w:val="32A1627D"/>
    <w:rsid w:val="32FD2435"/>
    <w:rsid w:val="33260700"/>
    <w:rsid w:val="33296443"/>
    <w:rsid w:val="333C7F24"/>
    <w:rsid w:val="333D3C9C"/>
    <w:rsid w:val="339B5162"/>
    <w:rsid w:val="340A6274"/>
    <w:rsid w:val="34DF16EF"/>
    <w:rsid w:val="354E1250"/>
    <w:rsid w:val="358E6037"/>
    <w:rsid w:val="36AC716F"/>
    <w:rsid w:val="377C2FE5"/>
    <w:rsid w:val="37991DE9"/>
    <w:rsid w:val="38C369F1"/>
    <w:rsid w:val="39974106"/>
    <w:rsid w:val="39A607ED"/>
    <w:rsid w:val="39F94DC1"/>
    <w:rsid w:val="3A3A65D2"/>
    <w:rsid w:val="3A43603C"/>
    <w:rsid w:val="3A561988"/>
    <w:rsid w:val="3BFF184D"/>
    <w:rsid w:val="3CB63F34"/>
    <w:rsid w:val="3CEB6517"/>
    <w:rsid w:val="3CFB6595"/>
    <w:rsid w:val="3CFD6BB7"/>
    <w:rsid w:val="3D34475C"/>
    <w:rsid w:val="3DCB6742"/>
    <w:rsid w:val="3E38578C"/>
    <w:rsid w:val="3E3C01FF"/>
    <w:rsid w:val="3F286E52"/>
    <w:rsid w:val="3FE9293F"/>
    <w:rsid w:val="405A4224"/>
    <w:rsid w:val="421A58D4"/>
    <w:rsid w:val="427A5715"/>
    <w:rsid w:val="433C5D1E"/>
    <w:rsid w:val="44093E52"/>
    <w:rsid w:val="44107006"/>
    <w:rsid w:val="44226CC2"/>
    <w:rsid w:val="44920CB0"/>
    <w:rsid w:val="45726E52"/>
    <w:rsid w:val="45A00D58"/>
    <w:rsid w:val="460E1AB7"/>
    <w:rsid w:val="460F14C8"/>
    <w:rsid w:val="46637C62"/>
    <w:rsid w:val="46933C70"/>
    <w:rsid w:val="46C40504"/>
    <w:rsid w:val="46EE5581"/>
    <w:rsid w:val="47501D98"/>
    <w:rsid w:val="48F86DE0"/>
    <w:rsid w:val="4B0B57E5"/>
    <w:rsid w:val="4B896DF6"/>
    <w:rsid w:val="4BC15012"/>
    <w:rsid w:val="4CB27A82"/>
    <w:rsid w:val="4D2407F9"/>
    <w:rsid w:val="4D66647C"/>
    <w:rsid w:val="4D7E5B92"/>
    <w:rsid w:val="4DD94895"/>
    <w:rsid w:val="4E6B74B7"/>
    <w:rsid w:val="4F18763F"/>
    <w:rsid w:val="4F2D1733"/>
    <w:rsid w:val="4F4A53A9"/>
    <w:rsid w:val="4FA233AD"/>
    <w:rsid w:val="500261D8"/>
    <w:rsid w:val="50041972"/>
    <w:rsid w:val="50610B72"/>
    <w:rsid w:val="509B2FD7"/>
    <w:rsid w:val="51D376E3"/>
    <w:rsid w:val="51E67581"/>
    <w:rsid w:val="523676EA"/>
    <w:rsid w:val="524F1A19"/>
    <w:rsid w:val="530C74BB"/>
    <w:rsid w:val="53E915AA"/>
    <w:rsid w:val="54EB7CA8"/>
    <w:rsid w:val="55EF7BB3"/>
    <w:rsid w:val="55F20E2B"/>
    <w:rsid w:val="56737851"/>
    <w:rsid w:val="5680683F"/>
    <w:rsid w:val="56F815DC"/>
    <w:rsid w:val="57711FE2"/>
    <w:rsid w:val="58647451"/>
    <w:rsid w:val="59907EED"/>
    <w:rsid w:val="5A715E56"/>
    <w:rsid w:val="5AB53F94"/>
    <w:rsid w:val="5B60755C"/>
    <w:rsid w:val="5B6F6839"/>
    <w:rsid w:val="5B97061C"/>
    <w:rsid w:val="5C02145B"/>
    <w:rsid w:val="5C2B04AE"/>
    <w:rsid w:val="5C594DF3"/>
    <w:rsid w:val="5D042FB1"/>
    <w:rsid w:val="5D6808B8"/>
    <w:rsid w:val="5DA36C6E"/>
    <w:rsid w:val="5DA87DE0"/>
    <w:rsid w:val="5DCA09A3"/>
    <w:rsid w:val="5E167440"/>
    <w:rsid w:val="5E253E84"/>
    <w:rsid w:val="5E8D407E"/>
    <w:rsid w:val="5F213A10"/>
    <w:rsid w:val="5F8C5DB5"/>
    <w:rsid w:val="5FF437B1"/>
    <w:rsid w:val="60257A98"/>
    <w:rsid w:val="602C2F4B"/>
    <w:rsid w:val="60655BC8"/>
    <w:rsid w:val="60675D3C"/>
    <w:rsid w:val="6077565B"/>
    <w:rsid w:val="60C97FB7"/>
    <w:rsid w:val="61137C66"/>
    <w:rsid w:val="61483E9A"/>
    <w:rsid w:val="61D92AF5"/>
    <w:rsid w:val="62B45479"/>
    <w:rsid w:val="64B22605"/>
    <w:rsid w:val="661E50E3"/>
    <w:rsid w:val="66452F0C"/>
    <w:rsid w:val="6667362D"/>
    <w:rsid w:val="671D4BFD"/>
    <w:rsid w:val="672C3830"/>
    <w:rsid w:val="68365066"/>
    <w:rsid w:val="68B74363"/>
    <w:rsid w:val="69E314DA"/>
    <w:rsid w:val="69F446AA"/>
    <w:rsid w:val="6A445335"/>
    <w:rsid w:val="6B7E6624"/>
    <w:rsid w:val="6BD87931"/>
    <w:rsid w:val="6C2347F8"/>
    <w:rsid w:val="6C950C9E"/>
    <w:rsid w:val="6C9B45C8"/>
    <w:rsid w:val="6CAF118B"/>
    <w:rsid w:val="6CCD1611"/>
    <w:rsid w:val="6CE26D5D"/>
    <w:rsid w:val="6DB30807"/>
    <w:rsid w:val="6F4D07E7"/>
    <w:rsid w:val="703561B0"/>
    <w:rsid w:val="70626755"/>
    <w:rsid w:val="707458D8"/>
    <w:rsid w:val="712D08D1"/>
    <w:rsid w:val="72D51220"/>
    <w:rsid w:val="72E3289C"/>
    <w:rsid w:val="731D6723"/>
    <w:rsid w:val="736305DA"/>
    <w:rsid w:val="74F87447"/>
    <w:rsid w:val="75260EE2"/>
    <w:rsid w:val="7530098F"/>
    <w:rsid w:val="764C0EA4"/>
    <w:rsid w:val="76622B15"/>
    <w:rsid w:val="76987E92"/>
    <w:rsid w:val="77832D86"/>
    <w:rsid w:val="77E70B6D"/>
    <w:rsid w:val="78511348"/>
    <w:rsid w:val="78632E2A"/>
    <w:rsid w:val="7B04782F"/>
    <w:rsid w:val="7B5A49B8"/>
    <w:rsid w:val="7D8E0949"/>
    <w:rsid w:val="7EA1262B"/>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359</Words>
  <Characters>389</Characters>
  <Lines>0</Lines>
  <Paragraphs>0</Paragraphs>
  <TotalTime>3</TotalTime>
  <ScaleCrop>false</ScaleCrop>
  <LinksUpToDate>false</LinksUpToDate>
  <CharactersWithSpaces>400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2025-08-21T00:58:15Z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