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XB20250909-06</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3F211D4">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2025年9月份生产计划非标加工件</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69DF0CB3">
      <w:pPr>
        <w:pStyle w:val="5"/>
        <w:spacing w:before="24" w:after="24"/>
        <w:ind w:firstLine="480"/>
        <w:rPr>
          <w:color w:val="auto"/>
        </w:rPr>
      </w:pPr>
    </w:p>
    <w:p w14:paraId="0CD0139F">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九月十六日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1ECC660">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2025年9月</w:t>
      </w:r>
      <w:r>
        <w:rPr>
          <w:rStyle w:val="12"/>
          <w:rFonts w:hint="eastAsia" w:ascii="宋体" w:hAnsi="宋体" w:eastAsia="宋体" w:cs="宋体"/>
          <w:b/>
          <w:bCs w:val="0"/>
          <w:i w:val="0"/>
          <w:iCs w:val="0"/>
          <w:caps w:val="0"/>
          <w:color w:val="000000"/>
          <w:spacing w:val="0"/>
          <w:sz w:val="36"/>
          <w:szCs w:val="36"/>
          <w:lang w:val="en-US" w:eastAsia="zh-CN"/>
        </w:rPr>
        <w:t>份生产计划非标加工件</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非标件一批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4593"/>
      <w:bookmarkStart w:id="1" w:name="_Toc33795775"/>
      <w:bookmarkStart w:id="2" w:name="_Toc14440"/>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4565"/>
      <w:bookmarkStart w:id="5" w:name="_Toc11471"/>
      <w:bookmarkStart w:id="6" w:name="_Toc7037"/>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9月份生产计划非标加工件</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9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382"/>
        <w:gridCol w:w="2277"/>
        <w:gridCol w:w="827"/>
        <w:gridCol w:w="960"/>
        <w:gridCol w:w="1166"/>
        <w:gridCol w:w="1215"/>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82"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277"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827"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960" w:type="dxa"/>
            <w:vAlign w:val="center"/>
          </w:tcPr>
          <w:p w14:paraId="024A381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166"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215"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90" w:type="dxa"/>
            <w:vAlign w:val="center"/>
          </w:tcPr>
          <w:p w14:paraId="15779113">
            <w:pPr>
              <w:keepNext w:val="0"/>
              <w:keepLines w:val="0"/>
              <w:widowControl/>
              <w:suppressLineNumbers w:val="0"/>
              <w:jc w:val="center"/>
              <w:textAlignment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1</w:t>
            </w:r>
          </w:p>
        </w:tc>
        <w:tc>
          <w:tcPr>
            <w:tcW w:w="1382" w:type="dxa"/>
            <w:vAlign w:val="center"/>
          </w:tcPr>
          <w:p w14:paraId="23A8CA8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下料包</w:t>
            </w:r>
          </w:p>
        </w:tc>
        <w:tc>
          <w:tcPr>
            <w:tcW w:w="2277" w:type="dxa"/>
            <w:vAlign w:val="center"/>
          </w:tcPr>
          <w:p w14:paraId="61908D69">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附图</w:t>
            </w:r>
          </w:p>
        </w:tc>
        <w:tc>
          <w:tcPr>
            <w:tcW w:w="827" w:type="dxa"/>
            <w:vAlign w:val="center"/>
          </w:tcPr>
          <w:p w14:paraId="789714AE">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960" w:type="dxa"/>
            <w:vAlign w:val="center"/>
          </w:tcPr>
          <w:p w14:paraId="3A3D0EDB">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件</w:t>
            </w:r>
          </w:p>
        </w:tc>
        <w:tc>
          <w:tcPr>
            <w:tcW w:w="1166" w:type="dxa"/>
            <w:vAlign w:val="center"/>
          </w:tcPr>
          <w:p w14:paraId="01D86F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215"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354D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90" w:type="dxa"/>
            <w:vAlign w:val="center"/>
          </w:tcPr>
          <w:p w14:paraId="3DCE45A9">
            <w:pPr>
              <w:keepNext w:val="0"/>
              <w:keepLines w:val="0"/>
              <w:widowControl/>
              <w:suppressLineNumbers w:val="0"/>
              <w:jc w:val="center"/>
              <w:textAlignment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2</w:t>
            </w:r>
          </w:p>
        </w:tc>
        <w:tc>
          <w:tcPr>
            <w:tcW w:w="1382" w:type="dxa"/>
            <w:vAlign w:val="center"/>
          </w:tcPr>
          <w:p w14:paraId="222EEAE8">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炉条</w:t>
            </w:r>
          </w:p>
        </w:tc>
        <w:tc>
          <w:tcPr>
            <w:tcW w:w="2277" w:type="dxa"/>
            <w:vAlign w:val="center"/>
          </w:tcPr>
          <w:p w14:paraId="6D9A2A97">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4#（550*330*70）附图</w:t>
            </w:r>
          </w:p>
        </w:tc>
        <w:tc>
          <w:tcPr>
            <w:tcW w:w="827" w:type="dxa"/>
            <w:vAlign w:val="center"/>
          </w:tcPr>
          <w:p w14:paraId="0AD3C907">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30</w:t>
            </w:r>
          </w:p>
        </w:tc>
        <w:tc>
          <w:tcPr>
            <w:tcW w:w="960" w:type="dxa"/>
            <w:vAlign w:val="center"/>
          </w:tcPr>
          <w:p w14:paraId="56DCFEB9">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块</w:t>
            </w:r>
          </w:p>
        </w:tc>
        <w:tc>
          <w:tcPr>
            <w:tcW w:w="1166" w:type="dxa"/>
            <w:vAlign w:val="center"/>
          </w:tcPr>
          <w:p w14:paraId="1E39CF6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215" w:type="dxa"/>
            <w:vAlign w:val="center"/>
          </w:tcPr>
          <w:p w14:paraId="5413BC1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90" w:type="dxa"/>
            <w:vAlign w:val="center"/>
          </w:tcPr>
          <w:p w14:paraId="0301F04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tc>
        <w:tc>
          <w:tcPr>
            <w:tcW w:w="1382" w:type="dxa"/>
            <w:vAlign w:val="center"/>
          </w:tcPr>
          <w:p w14:paraId="1F6763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炉条</w:t>
            </w:r>
          </w:p>
        </w:tc>
        <w:tc>
          <w:tcPr>
            <w:tcW w:w="2277" w:type="dxa"/>
            <w:vAlign w:val="center"/>
          </w:tcPr>
          <w:p w14:paraId="0EC8D9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5#（895*400*70）附图</w:t>
            </w:r>
          </w:p>
        </w:tc>
        <w:tc>
          <w:tcPr>
            <w:tcW w:w="827"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60</w:t>
            </w:r>
          </w:p>
        </w:tc>
        <w:tc>
          <w:tcPr>
            <w:tcW w:w="960"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块</w:t>
            </w:r>
          </w:p>
        </w:tc>
        <w:tc>
          <w:tcPr>
            <w:tcW w:w="1166" w:type="dxa"/>
            <w:vAlign w:val="center"/>
          </w:tcPr>
          <w:p w14:paraId="2F9F249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215"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1720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7" w:type="dxa"/>
            <w:gridSpan w:val="7"/>
            <w:vAlign w:val="center"/>
          </w:tcPr>
          <w:p w14:paraId="2D3F93C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1"/>
                <w:szCs w:val="21"/>
                <w:vertAlign w:val="baseline"/>
                <w:lang w:val="en-US"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1、产品必须严格按照</w:t>
      </w:r>
      <w:r>
        <w:rPr>
          <w:rFonts w:hint="eastAsia" w:ascii="仿宋" w:hAnsi="仿宋" w:eastAsia="仿宋" w:cs="仿宋"/>
          <w:sz w:val="32"/>
          <w:szCs w:val="32"/>
          <w:lang w:val="en-US" w:eastAsia="zh-CN"/>
        </w:rPr>
        <w:t>采购人</w:t>
      </w:r>
      <w:r>
        <w:rPr>
          <w:rFonts w:hint="eastAsia" w:ascii="仿宋" w:hAnsi="仿宋" w:eastAsia="仿宋" w:cs="仿宋"/>
          <w:sz w:val="32"/>
          <w:szCs w:val="32"/>
        </w:rPr>
        <w:t>材质及图纸要求</w:t>
      </w:r>
      <w:r>
        <w:rPr>
          <w:rFonts w:hint="eastAsia" w:ascii="仿宋" w:hAnsi="仿宋" w:eastAsia="仿宋" w:cs="仿宋"/>
          <w:color w:val="auto"/>
          <w:sz w:val="32"/>
          <w:szCs w:val="32"/>
          <w:lang w:val="en-US" w:eastAsia="zh-CN"/>
        </w:rPr>
        <w:t>制造，</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val="en-US" w:eastAsia="zh-CN"/>
        </w:rPr>
        <w:t>材质单</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33795778"/>
      <w:bookmarkStart w:id="9" w:name="_Toc14688"/>
      <w:bookmarkStart w:id="10" w:name="_Toc14196"/>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69531529"/>
      <w:bookmarkStart w:id="13" w:name="_Toc25772"/>
      <w:bookmarkStart w:id="14" w:name="_Toc247527567"/>
      <w:bookmarkStart w:id="15" w:name="_Toc352691486"/>
      <w:bookmarkStart w:id="16" w:name="_Toc361508598"/>
      <w:bookmarkStart w:id="17" w:name="_Toc144974510"/>
      <w:bookmarkStart w:id="18" w:name="_Toc384308223"/>
      <w:bookmarkStart w:id="19" w:name="_Toc300834963"/>
      <w:bookmarkStart w:id="20" w:name="_Toc152042318"/>
      <w:bookmarkStart w:id="21" w:name="_Toc247513966"/>
      <w:bookmarkStart w:id="22" w:name="_Toc152045542"/>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52691487"/>
      <w:bookmarkStart w:id="24" w:name="_Toc384308224"/>
      <w:bookmarkStart w:id="25" w:name="_Toc144974511"/>
      <w:bookmarkStart w:id="26" w:name="_Toc300834964"/>
      <w:bookmarkStart w:id="27" w:name="_Toc152045543"/>
      <w:bookmarkStart w:id="28" w:name="_Toc152042319"/>
      <w:bookmarkStart w:id="29" w:name="_Toc361508599"/>
      <w:bookmarkStart w:id="30" w:name="_Toc15242"/>
      <w:bookmarkStart w:id="31" w:name="_Toc247513967"/>
      <w:bookmarkStart w:id="32" w:name="_Toc247527568"/>
      <w:bookmarkStart w:id="33" w:name="_Toc369531530"/>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壹仟元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384308227"/>
      <w:bookmarkStart w:id="36" w:name="_Toc369531533"/>
      <w:bookmarkStart w:id="37" w:name="_Toc361508602"/>
      <w:bookmarkStart w:id="38" w:name="_Toc29025"/>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44974514"/>
      <w:bookmarkStart w:id="40" w:name="_Toc14751"/>
      <w:bookmarkStart w:id="41" w:name="_Toc352691491"/>
      <w:bookmarkStart w:id="42" w:name="_Toc384308228"/>
      <w:bookmarkStart w:id="43" w:name="_Toc300834967"/>
      <w:bookmarkStart w:id="44" w:name="_Toc247513970"/>
      <w:bookmarkStart w:id="45" w:name="_Toc361508603"/>
      <w:bookmarkStart w:id="46" w:name="_Toc247527571"/>
      <w:bookmarkStart w:id="47" w:name="_Toc152042322"/>
      <w:bookmarkStart w:id="48" w:name="_Toc369531534"/>
      <w:bookmarkStart w:id="49" w:name="_Toc152045546"/>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13971"/>
      <w:bookmarkStart w:id="51" w:name="_Toc361508604"/>
      <w:bookmarkStart w:id="52" w:name="_Toc17952"/>
      <w:bookmarkStart w:id="53" w:name="_Toc247527572"/>
      <w:bookmarkStart w:id="54" w:name="_Toc144974515"/>
      <w:bookmarkStart w:id="55" w:name="_Toc300834968"/>
      <w:bookmarkStart w:id="56" w:name="_Toc369531535"/>
      <w:bookmarkStart w:id="57" w:name="_Toc352691492"/>
      <w:bookmarkStart w:id="58" w:name="_Toc384308229"/>
      <w:bookmarkStart w:id="59" w:name="_Toc152045547"/>
      <w:bookmarkStart w:id="60" w:name="_Toc152042323"/>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1871"/>
      <w:bookmarkStart w:id="62" w:name="_Toc28216"/>
      <w:bookmarkStart w:id="63" w:name="_Toc24514"/>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响应文件提交截止时间：2025年9月19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9 月19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52691538"/>
      <w:bookmarkStart w:id="66" w:name="_Toc247527628"/>
      <w:bookmarkStart w:id="67" w:name="_Toc152042380"/>
      <w:bookmarkStart w:id="68" w:name="_Toc369531582"/>
      <w:bookmarkStart w:id="69" w:name="_Toc300835013"/>
      <w:bookmarkStart w:id="70" w:name="_Toc361508651"/>
      <w:bookmarkStart w:id="71" w:name="_Toc152045603"/>
      <w:bookmarkStart w:id="72" w:name="_Toc384308277"/>
      <w:bookmarkStart w:id="73" w:name="_Toc144974570"/>
      <w:bookmarkStart w:id="74" w:name="_Toc247514027"/>
      <w:bookmarkStart w:id="75" w:name="_Toc290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29291"/>
      <w:bookmarkStart w:id="78" w:name="_Toc16955"/>
      <w:bookmarkStart w:id="79" w:name="_Toc3379583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3795836"/>
      <w:bookmarkStart w:id="82" w:name="_Toc32669"/>
      <w:bookmarkStart w:id="83"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9481"/>
      <w:bookmarkStart w:id="85" w:name="_Toc8518"/>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16094"/>
      <w:bookmarkStart w:id="88" w:name="_Toc21093"/>
      <w:bookmarkStart w:id="89" w:name="_Toc33795808"/>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33795809"/>
      <w:bookmarkStart w:id="92" w:name="_Toc10372"/>
      <w:bookmarkStart w:id="93" w:name="_Toc7018"/>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0095"/>
      <w:bookmarkStart w:id="96" w:name="_Toc144974529"/>
      <w:bookmarkStart w:id="97" w:name="_Toc300834982"/>
      <w:bookmarkStart w:id="98" w:name="_Toc152045561"/>
      <w:bookmarkStart w:id="99" w:name="_Toc247513985"/>
      <w:bookmarkStart w:id="100" w:name="_Toc247527586"/>
      <w:bookmarkStart w:id="101" w:name="_Toc369531549"/>
      <w:bookmarkStart w:id="102" w:name="_Toc384308243"/>
      <w:bookmarkStart w:id="103" w:name="_Toc152042337"/>
      <w:bookmarkStart w:id="104" w:name="_Toc361508618"/>
      <w:bookmarkStart w:id="105" w:name="_Toc35269150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5590"/>
      <w:bookmarkStart w:id="108" w:name="_Toc21648"/>
      <w:bookmarkStart w:id="109"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4665"/>
      <w:bookmarkStart w:id="111" w:name="_Toc33795811"/>
      <w:bookmarkStart w:id="112" w:name="_Toc2191"/>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3795812"/>
      <w:bookmarkStart w:id="115" w:name="_Toc6928"/>
      <w:bookmarkStart w:id="116" w:name="_Toc10813"/>
      <w:bookmarkStart w:id="117" w:name="_Toc3168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5668"/>
      <w:bookmarkStart w:id="119" w:name="_Toc352691506"/>
      <w:bookmarkStart w:id="120" w:name="_Toc369531550"/>
      <w:bookmarkStart w:id="121" w:name="_Toc300834983"/>
      <w:bookmarkStart w:id="122" w:name="_Toc384308244"/>
      <w:bookmarkStart w:id="123" w:name="_Toc361508619"/>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3795813"/>
      <w:bookmarkStart w:id="125" w:name="_Toc21613"/>
      <w:bookmarkStart w:id="126" w:name="_Toc30705"/>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1183"/>
      <w:bookmarkStart w:id="129" w:name="_Toc3671"/>
      <w:bookmarkStart w:id="130" w:name="_Toc33795814"/>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247513988"/>
      <w:bookmarkStart w:id="133" w:name="_Toc144974532"/>
      <w:bookmarkStart w:id="134" w:name="_Toc384308247"/>
      <w:bookmarkStart w:id="135" w:name="_Toc247527589"/>
      <w:bookmarkStart w:id="136" w:name="_Toc152042340"/>
      <w:bookmarkStart w:id="137" w:name="_Toc352691509"/>
      <w:bookmarkStart w:id="138" w:name="_Toc361508622"/>
      <w:bookmarkStart w:id="139" w:name="_Toc369531553"/>
      <w:bookmarkStart w:id="140" w:name="_Toc4656"/>
      <w:bookmarkStart w:id="141" w:name="_Toc300834986"/>
      <w:bookmarkStart w:id="142" w:name="_Toc152045564"/>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52042341"/>
      <w:bookmarkStart w:id="144" w:name="_Toc152045565"/>
      <w:bookmarkStart w:id="145" w:name="_Toc384308248"/>
      <w:bookmarkStart w:id="146" w:name="_Toc247527590"/>
      <w:bookmarkStart w:id="147" w:name="_Toc369531554"/>
      <w:bookmarkStart w:id="148" w:name="_Toc144974533"/>
      <w:bookmarkStart w:id="149" w:name="_Toc352691510"/>
      <w:bookmarkStart w:id="150" w:name="_Toc18247"/>
      <w:bookmarkStart w:id="151" w:name="_Toc247513989"/>
      <w:bookmarkStart w:id="152" w:name="_Toc361508623"/>
      <w:bookmarkStart w:id="153" w:name="_Toc300834987"/>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61508627"/>
      <w:bookmarkStart w:id="156" w:name="_Toc384308252"/>
      <w:bookmarkStart w:id="157" w:name="_Toc144974536"/>
      <w:bookmarkStart w:id="158" w:name="_Toc247527593"/>
      <w:bookmarkStart w:id="159" w:name="_Toc152045568"/>
      <w:bookmarkStart w:id="160" w:name="_Toc152042344"/>
      <w:bookmarkStart w:id="161" w:name="_Toc247513992"/>
      <w:bookmarkStart w:id="162" w:name="_Toc300834991"/>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25347"/>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13644"/>
      <w:bookmarkStart w:id="167" w:name="_Toc369531559"/>
      <w:bookmarkStart w:id="168" w:name="_Toc384308253"/>
      <w:bookmarkStart w:id="169" w:name="_Toc361508628"/>
      <w:bookmarkStart w:id="170" w:name="_Toc352691515"/>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18070"/>
      <w:bookmarkStart w:id="172" w:name="_Toc22294"/>
      <w:bookmarkStart w:id="173" w:name="_Toc24957"/>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64D575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496B4CAD">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706D2DC1">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343D5E2">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36B9FD3A">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E01EE29">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2025年09月16日</w:t>
      </w:r>
    </w:p>
    <w:p w14:paraId="7FA7FF0C">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0161D33B">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7F599D4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4E3F7A06">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522192CF">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433A4F3C">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E6D660F">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XB20250909-06</w:t>
      </w: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F85A033">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9月份生产计划非标加工件</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352691662"/>
      <w:bookmarkStart w:id="184"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247514248"/>
      <w:bookmarkStart w:id="186" w:name="_Toc384308377"/>
      <w:bookmarkStart w:id="187" w:name="_Toc361508754"/>
      <w:bookmarkStart w:id="188" w:name="_Toc144974858"/>
      <w:bookmarkStart w:id="189" w:name="_Toc247527829"/>
      <w:bookmarkStart w:id="190" w:name="_Toc15573"/>
      <w:bookmarkStart w:id="191" w:name="_Toc369531699"/>
      <w:bookmarkStart w:id="192" w:name="_Toc152042578"/>
      <w:bookmarkStart w:id="193" w:name="_Toc152045789"/>
      <w:bookmarkStart w:id="194" w:name="_Toc300835211"/>
      <w:bookmarkStart w:id="195" w:name="_Toc352691663"/>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68BDF388">
      <w:pPr>
        <w:pStyle w:val="3"/>
        <w:numPr>
          <w:ilvl w:val="0"/>
          <w:numId w:val="1"/>
        </w:numPr>
        <w:ind w:left="0" w:leftChars="0" w:firstLine="723" w:firstLineChars="200"/>
        <w:jc w:val="left"/>
        <w:rPr>
          <w:rFonts w:hint="eastAsia" w:ascii="宋体" w:hAnsi="宋体" w:eastAsia="宋体" w:cs="宋体"/>
          <w:b/>
          <w:bCs/>
          <w:color w:val="auto"/>
          <w:kern w:val="2"/>
          <w:sz w:val="32"/>
          <w:szCs w:val="32"/>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4E6EA452">
      <w:pPr>
        <w:pStyle w:val="3"/>
        <w:numPr>
          <w:ilvl w:val="0"/>
          <w:numId w:val="0"/>
        </w:numPr>
        <w:ind w:leftChars="200"/>
        <w:jc w:val="left"/>
        <w:rPr>
          <w:rFonts w:hint="eastAsia"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w:t>
      </w:r>
      <w:r>
        <w:rPr>
          <w:rFonts w:hint="eastAsia" w:ascii="宋体" w:hAnsi="宋体" w:eastAsia="宋体" w:cs="宋体"/>
          <w:color w:val="auto"/>
          <w:sz w:val="32"/>
          <w:szCs w:val="32"/>
          <w:highlight w:val="none"/>
          <w:lang w:val="en-US" w:eastAsia="zh-CN"/>
        </w:rPr>
        <w:t>9月份生产计划非标加工件二次询比</w:t>
      </w:r>
      <w:r>
        <w:rPr>
          <w:rFonts w:hint="eastAsia" w:ascii="宋体" w:hAnsi="宋体" w:eastAsia="宋体" w:cs="宋体"/>
          <w:b/>
          <w:bCs/>
          <w:color w:val="auto"/>
          <w:kern w:val="2"/>
          <w:sz w:val="32"/>
          <w:szCs w:val="32"/>
          <w:lang w:val="en-US" w:eastAsia="zh-CN" w:bidi="ar-SA"/>
        </w:rPr>
        <w:t>）</w:t>
      </w:r>
      <w:bookmarkStart w:id="207" w:name="_GoBack"/>
      <w:bookmarkEnd w:id="207"/>
    </w:p>
    <w:tbl>
      <w:tblPr>
        <w:tblStyle w:val="10"/>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374"/>
        <w:gridCol w:w="2130"/>
        <w:gridCol w:w="735"/>
        <w:gridCol w:w="855"/>
        <w:gridCol w:w="960"/>
        <w:gridCol w:w="1080"/>
        <w:gridCol w:w="990"/>
      </w:tblGrid>
      <w:tr w14:paraId="18B2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7AC468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74" w:type="dxa"/>
            <w:vAlign w:val="center"/>
          </w:tcPr>
          <w:p w14:paraId="7B50C506">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130" w:type="dxa"/>
            <w:vAlign w:val="center"/>
          </w:tcPr>
          <w:p w14:paraId="6FC787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735" w:type="dxa"/>
            <w:vAlign w:val="center"/>
          </w:tcPr>
          <w:p w14:paraId="5C1DAB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数量</w:t>
            </w:r>
          </w:p>
        </w:tc>
        <w:tc>
          <w:tcPr>
            <w:tcW w:w="855" w:type="dxa"/>
            <w:vAlign w:val="center"/>
          </w:tcPr>
          <w:p w14:paraId="36BAA98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0" w:type="dxa"/>
            <w:vAlign w:val="center"/>
          </w:tcPr>
          <w:p w14:paraId="178ECB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c>
          <w:tcPr>
            <w:tcW w:w="1080" w:type="dxa"/>
            <w:vAlign w:val="center"/>
          </w:tcPr>
          <w:p w14:paraId="7BB7F1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990" w:type="dxa"/>
            <w:vAlign w:val="center"/>
          </w:tcPr>
          <w:p w14:paraId="71AEA7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49C9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87" w:type="dxa"/>
            <w:vAlign w:val="center"/>
          </w:tcPr>
          <w:p w14:paraId="7E453126">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color w:val="auto"/>
                <w:sz w:val="21"/>
                <w:szCs w:val="21"/>
                <w:vertAlign w:val="baseline"/>
                <w:lang w:val="en-US" w:eastAsia="zh-CN"/>
              </w:rPr>
              <w:t>1</w:t>
            </w:r>
          </w:p>
        </w:tc>
        <w:tc>
          <w:tcPr>
            <w:tcW w:w="1374" w:type="dxa"/>
            <w:vAlign w:val="center"/>
          </w:tcPr>
          <w:p w14:paraId="5ABE804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下料包</w:t>
            </w:r>
          </w:p>
        </w:tc>
        <w:tc>
          <w:tcPr>
            <w:tcW w:w="2130" w:type="dxa"/>
            <w:vAlign w:val="center"/>
          </w:tcPr>
          <w:p w14:paraId="2D7B0B86">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附图</w:t>
            </w:r>
          </w:p>
        </w:tc>
        <w:tc>
          <w:tcPr>
            <w:tcW w:w="735" w:type="dxa"/>
            <w:vAlign w:val="center"/>
          </w:tcPr>
          <w:p w14:paraId="0EE2B8D0">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855" w:type="dxa"/>
            <w:vAlign w:val="center"/>
          </w:tcPr>
          <w:p w14:paraId="2024B43E">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960" w:type="dxa"/>
            <w:vAlign w:val="center"/>
          </w:tcPr>
          <w:p w14:paraId="2BA7A97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39F3F1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4B3F98C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58E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87" w:type="dxa"/>
            <w:vAlign w:val="center"/>
          </w:tcPr>
          <w:p w14:paraId="45E9275C">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color w:val="auto"/>
                <w:sz w:val="21"/>
                <w:szCs w:val="21"/>
                <w:vertAlign w:val="baseline"/>
                <w:lang w:val="en-US" w:eastAsia="zh-CN"/>
              </w:rPr>
              <w:t>2</w:t>
            </w:r>
          </w:p>
        </w:tc>
        <w:tc>
          <w:tcPr>
            <w:tcW w:w="1374" w:type="dxa"/>
            <w:vAlign w:val="center"/>
          </w:tcPr>
          <w:p w14:paraId="5E8188F0">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炉条</w:t>
            </w:r>
          </w:p>
        </w:tc>
        <w:tc>
          <w:tcPr>
            <w:tcW w:w="2130" w:type="dxa"/>
            <w:vAlign w:val="center"/>
          </w:tcPr>
          <w:p w14:paraId="48A68D77">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4#（550*330*70）附图</w:t>
            </w:r>
          </w:p>
        </w:tc>
        <w:tc>
          <w:tcPr>
            <w:tcW w:w="735" w:type="dxa"/>
            <w:vAlign w:val="center"/>
          </w:tcPr>
          <w:p w14:paraId="6E8BEDC0">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30</w:t>
            </w:r>
          </w:p>
        </w:tc>
        <w:tc>
          <w:tcPr>
            <w:tcW w:w="855" w:type="dxa"/>
            <w:vAlign w:val="center"/>
          </w:tcPr>
          <w:p w14:paraId="3AC8DEA9">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块</w:t>
            </w:r>
          </w:p>
        </w:tc>
        <w:tc>
          <w:tcPr>
            <w:tcW w:w="960" w:type="dxa"/>
            <w:vAlign w:val="center"/>
          </w:tcPr>
          <w:p w14:paraId="7FC50AF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6C8DB0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7D8A0C9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E47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87" w:type="dxa"/>
            <w:vAlign w:val="center"/>
          </w:tcPr>
          <w:p w14:paraId="23402F32">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3</w:t>
            </w:r>
          </w:p>
        </w:tc>
        <w:tc>
          <w:tcPr>
            <w:tcW w:w="1374" w:type="dxa"/>
            <w:vAlign w:val="center"/>
          </w:tcPr>
          <w:p w14:paraId="26EE9E03">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炉条</w:t>
            </w:r>
          </w:p>
        </w:tc>
        <w:tc>
          <w:tcPr>
            <w:tcW w:w="2130" w:type="dxa"/>
            <w:vAlign w:val="center"/>
          </w:tcPr>
          <w:p w14:paraId="031584D2">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5#（895*400*70）附图</w:t>
            </w:r>
          </w:p>
        </w:tc>
        <w:tc>
          <w:tcPr>
            <w:tcW w:w="735" w:type="dxa"/>
            <w:vAlign w:val="center"/>
          </w:tcPr>
          <w:p w14:paraId="15EF7567">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60</w:t>
            </w:r>
          </w:p>
        </w:tc>
        <w:tc>
          <w:tcPr>
            <w:tcW w:w="855" w:type="dxa"/>
            <w:vAlign w:val="center"/>
          </w:tcPr>
          <w:p w14:paraId="255A1C29">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块</w:t>
            </w:r>
          </w:p>
        </w:tc>
        <w:tc>
          <w:tcPr>
            <w:tcW w:w="960" w:type="dxa"/>
            <w:vAlign w:val="center"/>
          </w:tcPr>
          <w:p w14:paraId="7901983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71E1CB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72F30DB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6FF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4CF966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1374" w:type="dxa"/>
            <w:vAlign w:val="center"/>
          </w:tcPr>
          <w:p w14:paraId="38AB7CF2">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2130" w:type="dxa"/>
            <w:vAlign w:val="center"/>
          </w:tcPr>
          <w:p w14:paraId="1550271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735" w:type="dxa"/>
            <w:vAlign w:val="center"/>
          </w:tcPr>
          <w:p w14:paraId="3BCFAAE7">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855" w:type="dxa"/>
            <w:vAlign w:val="center"/>
          </w:tcPr>
          <w:p w14:paraId="54B026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60" w:type="dxa"/>
            <w:vAlign w:val="center"/>
          </w:tcPr>
          <w:p w14:paraId="48032E8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060548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5CD134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363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911" w:type="dxa"/>
            <w:gridSpan w:val="8"/>
            <w:vAlign w:val="center"/>
          </w:tcPr>
          <w:p w14:paraId="5820F4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bookmarkEnd w:id="201"/>
    <w:bookmarkEnd w:id="202"/>
    <w:p w14:paraId="40F5CF47">
      <w:pPr>
        <w:pStyle w:val="3"/>
        <w:spacing w:after="0"/>
        <w:jc w:val="both"/>
        <w:rPr>
          <w:rFonts w:hint="eastAsia" w:ascii="Times New Roman" w:hAnsi="Times New Roman"/>
          <w:color w:val="auto"/>
          <w:kern w:val="0"/>
          <w:lang w:val="en-US" w:eastAsia="zh-CN"/>
        </w:rPr>
      </w:pPr>
    </w:p>
    <w:p w14:paraId="5A52ACA9">
      <w:pPr>
        <w:pStyle w:val="3"/>
        <w:spacing w:after="0"/>
        <w:jc w:val="both"/>
        <w:rPr>
          <w:rFonts w:hint="eastAsia" w:ascii="Times New Roman" w:hAnsi="Times New Roman"/>
          <w:color w:val="auto"/>
          <w:kern w:val="0"/>
          <w:lang w:val="en-US" w:eastAsia="zh-CN"/>
        </w:rPr>
      </w:pPr>
    </w:p>
    <w:p w14:paraId="62DA072C">
      <w:pPr>
        <w:pStyle w:val="3"/>
        <w:spacing w:after="0"/>
        <w:jc w:val="both"/>
        <w:rPr>
          <w:rFonts w:hint="eastAsia" w:ascii="Times New Roman" w:hAnsi="Times New Roman"/>
          <w:color w:val="auto"/>
          <w:kern w:val="0"/>
          <w:lang w:val="en-US" w:eastAsia="zh-CN"/>
        </w:rPr>
      </w:pPr>
    </w:p>
    <w:p w14:paraId="0D3D92F1">
      <w:pPr>
        <w:pStyle w:val="3"/>
        <w:spacing w:after="0"/>
        <w:jc w:val="both"/>
        <w:rPr>
          <w:rFonts w:hint="eastAsia" w:ascii="Times New Roman" w:hAnsi="Times New Roman"/>
          <w:color w:val="auto"/>
          <w:kern w:val="0"/>
          <w:lang w:val="en-US" w:eastAsia="zh-CN"/>
        </w:rPr>
      </w:pPr>
    </w:p>
    <w:p w14:paraId="364B8129">
      <w:pPr>
        <w:rPr>
          <w:rFonts w:hint="eastAsia" w:ascii="Times New Roman" w:hAnsi="Times New Roman"/>
          <w:color w:val="auto"/>
          <w:kern w:val="0"/>
          <w:lang w:val="en-US" w:eastAsia="zh-CN"/>
        </w:rPr>
      </w:pPr>
    </w:p>
    <w:p w14:paraId="736F6A65">
      <w:pPr>
        <w:rPr>
          <w:rFonts w:hint="eastAsia" w:ascii="Times New Roman" w:hAnsi="Times New Roman"/>
          <w:color w:val="auto"/>
          <w:kern w:val="0"/>
          <w:lang w:val="en-US" w:eastAsia="zh-CN"/>
        </w:rPr>
      </w:pPr>
    </w:p>
    <w:p w14:paraId="49D8319D">
      <w:pPr>
        <w:pStyle w:val="3"/>
        <w:spacing w:after="0"/>
        <w:jc w:val="both"/>
        <w:rPr>
          <w:rFonts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p>
    <w:p w14:paraId="4E8F3C69">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3E544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C20F8C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0ECB74F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6A9ED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19CC288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C5C91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E421C1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705EB69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968C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AC7B1F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0B98787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4188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5450B9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24F9D0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BFA35C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7D7D863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6AAD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1628B43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DA7902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3983327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61C14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09ED17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1E87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21C8B2D2">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77B956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CFC51C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8500DD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5CA195A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269D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3C9449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560F832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1A749A1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669EB8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FCE5E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92BB87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21A0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4EE5F26E">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EC3B648">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3B5E9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D64C2D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2413244B">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4220D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1C8ED9A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275581C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7B5B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3EA8FD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1D7170A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69898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375099EC">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E094B1">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4C7BE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406FB1D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0C8A76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2E4C0749">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41FA0C0A">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F74292">
      <w:pPr>
        <w:rPr>
          <w:rFonts w:hint="eastAsia" w:ascii="黑体" w:hAnsi="黑体" w:eastAsia="黑体" w:cs="黑体"/>
          <w:b/>
          <w:color w:val="auto"/>
          <w:sz w:val="36"/>
          <w:szCs w:val="36"/>
        </w:rPr>
      </w:pPr>
      <w:r>
        <w:rPr>
          <w:rFonts w:hint="eastAsia" w:ascii="宋体" w:hAnsi="宋体" w:eastAsia="宋体" w:cs="宋体"/>
          <w:color w:val="auto"/>
          <w:sz w:val="24"/>
          <w:szCs w:val="24"/>
        </w:rPr>
        <w:br w:type="page"/>
      </w: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D64571-91C5-42EE-961C-7AC01317FF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2410D00A-6CCB-4469-AB57-89EC12B236AC}"/>
  </w:font>
  <w:font w:name="方正小标宋简体">
    <w:panose1 w:val="02000000000000000000"/>
    <w:charset w:val="86"/>
    <w:family w:val="auto"/>
    <w:pitch w:val="default"/>
    <w:sig w:usb0="00000001" w:usb1="08000000" w:usb2="00000000" w:usb3="00000000" w:csb0="00040000" w:csb1="00000000"/>
    <w:embedRegular r:id="rId3" w:fontKey="{06B82F81-ACD4-4491-868D-0683EE00BCFA}"/>
  </w:font>
  <w:font w:name="微软雅黑">
    <w:panose1 w:val="020B0503020204020204"/>
    <w:charset w:val="86"/>
    <w:family w:val="auto"/>
    <w:pitch w:val="default"/>
    <w:sig w:usb0="80000287" w:usb1="2ACF3C50" w:usb2="00000016" w:usb3="00000000" w:csb0="0004001F" w:csb1="00000000"/>
    <w:embedRegular r:id="rId4" w:fontKey="{ACB610D3-B8BC-40E7-AC8C-EF1A46801C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CB6297"/>
    <w:rsid w:val="01251650"/>
    <w:rsid w:val="01A67659"/>
    <w:rsid w:val="01C56903"/>
    <w:rsid w:val="01E90844"/>
    <w:rsid w:val="023E2922"/>
    <w:rsid w:val="026A1189"/>
    <w:rsid w:val="03D472D2"/>
    <w:rsid w:val="04AF57D9"/>
    <w:rsid w:val="04B351E2"/>
    <w:rsid w:val="051379D8"/>
    <w:rsid w:val="05BE40FB"/>
    <w:rsid w:val="06141C07"/>
    <w:rsid w:val="06662200"/>
    <w:rsid w:val="076A5F83"/>
    <w:rsid w:val="07720B9B"/>
    <w:rsid w:val="0923288D"/>
    <w:rsid w:val="09F41CF4"/>
    <w:rsid w:val="0AA3355A"/>
    <w:rsid w:val="0AE34A90"/>
    <w:rsid w:val="0B7A075E"/>
    <w:rsid w:val="102F1EF5"/>
    <w:rsid w:val="10AD0C8E"/>
    <w:rsid w:val="114161E7"/>
    <w:rsid w:val="11AA3420"/>
    <w:rsid w:val="11FA7F03"/>
    <w:rsid w:val="12575356"/>
    <w:rsid w:val="12BC340B"/>
    <w:rsid w:val="12E11641"/>
    <w:rsid w:val="130628D8"/>
    <w:rsid w:val="13333D5C"/>
    <w:rsid w:val="141679D3"/>
    <w:rsid w:val="14F90946"/>
    <w:rsid w:val="14FD19B0"/>
    <w:rsid w:val="15350822"/>
    <w:rsid w:val="159526A6"/>
    <w:rsid w:val="16197E6B"/>
    <w:rsid w:val="1656296A"/>
    <w:rsid w:val="17725CE9"/>
    <w:rsid w:val="17FF335C"/>
    <w:rsid w:val="19B65298"/>
    <w:rsid w:val="19BF0744"/>
    <w:rsid w:val="19BF485E"/>
    <w:rsid w:val="19EF056A"/>
    <w:rsid w:val="1A0A5704"/>
    <w:rsid w:val="1A98650B"/>
    <w:rsid w:val="1B177D78"/>
    <w:rsid w:val="1C035AEE"/>
    <w:rsid w:val="1DA8115B"/>
    <w:rsid w:val="1DB27CC5"/>
    <w:rsid w:val="1E34479D"/>
    <w:rsid w:val="1ECC2C27"/>
    <w:rsid w:val="1F4A7E9D"/>
    <w:rsid w:val="1F6E21C0"/>
    <w:rsid w:val="1FB913FE"/>
    <w:rsid w:val="20796DDF"/>
    <w:rsid w:val="207E073E"/>
    <w:rsid w:val="21834158"/>
    <w:rsid w:val="22211F08"/>
    <w:rsid w:val="226C59F1"/>
    <w:rsid w:val="22F5715A"/>
    <w:rsid w:val="23897339"/>
    <w:rsid w:val="23E07700"/>
    <w:rsid w:val="241430A6"/>
    <w:rsid w:val="24335324"/>
    <w:rsid w:val="2452597D"/>
    <w:rsid w:val="25552919"/>
    <w:rsid w:val="25D02FFD"/>
    <w:rsid w:val="281E6F24"/>
    <w:rsid w:val="297D7484"/>
    <w:rsid w:val="29E1294D"/>
    <w:rsid w:val="2A2E0C3A"/>
    <w:rsid w:val="2BE912BD"/>
    <w:rsid w:val="2C365B84"/>
    <w:rsid w:val="2DE05E9B"/>
    <w:rsid w:val="2E033918"/>
    <w:rsid w:val="2E2E745B"/>
    <w:rsid w:val="2F083808"/>
    <w:rsid w:val="2FCF4325"/>
    <w:rsid w:val="31832E12"/>
    <w:rsid w:val="31AF08B2"/>
    <w:rsid w:val="33260700"/>
    <w:rsid w:val="33277341"/>
    <w:rsid w:val="333C7F24"/>
    <w:rsid w:val="333D3C9C"/>
    <w:rsid w:val="339B5162"/>
    <w:rsid w:val="34823958"/>
    <w:rsid w:val="34C44497"/>
    <w:rsid w:val="34DF16EF"/>
    <w:rsid w:val="351729F7"/>
    <w:rsid w:val="35807F74"/>
    <w:rsid w:val="358E6037"/>
    <w:rsid w:val="35E30B2B"/>
    <w:rsid w:val="37991DE9"/>
    <w:rsid w:val="38C369F1"/>
    <w:rsid w:val="39974106"/>
    <w:rsid w:val="3A3A65D2"/>
    <w:rsid w:val="3A3F58A2"/>
    <w:rsid w:val="3A561988"/>
    <w:rsid w:val="3AC32CD9"/>
    <w:rsid w:val="3AEC4231"/>
    <w:rsid w:val="3B781D15"/>
    <w:rsid w:val="3BFF184D"/>
    <w:rsid w:val="3C2C183B"/>
    <w:rsid w:val="3CB63F34"/>
    <w:rsid w:val="3CFB6595"/>
    <w:rsid w:val="3CFD6BB7"/>
    <w:rsid w:val="3E130752"/>
    <w:rsid w:val="3E2C4072"/>
    <w:rsid w:val="3E3C01FF"/>
    <w:rsid w:val="3EE002FD"/>
    <w:rsid w:val="3EEA4CD8"/>
    <w:rsid w:val="405A4224"/>
    <w:rsid w:val="40B27A77"/>
    <w:rsid w:val="41087067"/>
    <w:rsid w:val="415723CD"/>
    <w:rsid w:val="41AC0E4E"/>
    <w:rsid w:val="427A5715"/>
    <w:rsid w:val="433C5D1E"/>
    <w:rsid w:val="43476B9D"/>
    <w:rsid w:val="43757F79"/>
    <w:rsid w:val="44107006"/>
    <w:rsid w:val="44920CB0"/>
    <w:rsid w:val="45726E52"/>
    <w:rsid w:val="460F14C8"/>
    <w:rsid w:val="46637C62"/>
    <w:rsid w:val="4A176B9D"/>
    <w:rsid w:val="4B896DF6"/>
    <w:rsid w:val="4C327CBE"/>
    <w:rsid w:val="4CB27A82"/>
    <w:rsid w:val="4D445EFB"/>
    <w:rsid w:val="4D66647C"/>
    <w:rsid w:val="4E323096"/>
    <w:rsid w:val="4E6B74B7"/>
    <w:rsid w:val="4F18763F"/>
    <w:rsid w:val="4F1E5158"/>
    <w:rsid w:val="4F3A5808"/>
    <w:rsid w:val="500261D8"/>
    <w:rsid w:val="502A408C"/>
    <w:rsid w:val="50610B72"/>
    <w:rsid w:val="50633C92"/>
    <w:rsid w:val="509B2FD7"/>
    <w:rsid w:val="51905BB3"/>
    <w:rsid w:val="523676EA"/>
    <w:rsid w:val="524F1A19"/>
    <w:rsid w:val="550F1923"/>
    <w:rsid w:val="55EF7BB3"/>
    <w:rsid w:val="55F20E2B"/>
    <w:rsid w:val="56737851"/>
    <w:rsid w:val="5680683F"/>
    <w:rsid w:val="56F815DC"/>
    <w:rsid w:val="57711FE2"/>
    <w:rsid w:val="57C15E41"/>
    <w:rsid w:val="59457283"/>
    <w:rsid w:val="59907EED"/>
    <w:rsid w:val="5A715E56"/>
    <w:rsid w:val="5B5723BA"/>
    <w:rsid w:val="5B97061C"/>
    <w:rsid w:val="5C2B04AE"/>
    <w:rsid w:val="5D042FB1"/>
    <w:rsid w:val="5DCA09A3"/>
    <w:rsid w:val="5E8D407E"/>
    <w:rsid w:val="5F213A10"/>
    <w:rsid w:val="5F8C5DB5"/>
    <w:rsid w:val="5FF52F8C"/>
    <w:rsid w:val="61137C66"/>
    <w:rsid w:val="6146003C"/>
    <w:rsid w:val="61483E9A"/>
    <w:rsid w:val="622B7232"/>
    <w:rsid w:val="629E17B2"/>
    <w:rsid w:val="63691DC0"/>
    <w:rsid w:val="63F21DB5"/>
    <w:rsid w:val="65BD63F3"/>
    <w:rsid w:val="66452F0C"/>
    <w:rsid w:val="66FE6CC3"/>
    <w:rsid w:val="671D4BFD"/>
    <w:rsid w:val="69E314DA"/>
    <w:rsid w:val="69F446AA"/>
    <w:rsid w:val="6A445335"/>
    <w:rsid w:val="6B005FE9"/>
    <w:rsid w:val="6B1E5B86"/>
    <w:rsid w:val="6BD87931"/>
    <w:rsid w:val="6C2347F8"/>
    <w:rsid w:val="6CCD1611"/>
    <w:rsid w:val="6CE26D5D"/>
    <w:rsid w:val="6CFE51E3"/>
    <w:rsid w:val="6D5E670D"/>
    <w:rsid w:val="6DB30807"/>
    <w:rsid w:val="6F4D07E7"/>
    <w:rsid w:val="6FE5312D"/>
    <w:rsid w:val="70524DCF"/>
    <w:rsid w:val="70626755"/>
    <w:rsid w:val="707458D8"/>
    <w:rsid w:val="71D376CA"/>
    <w:rsid w:val="71F80EDE"/>
    <w:rsid w:val="7206464C"/>
    <w:rsid w:val="726212A7"/>
    <w:rsid w:val="72E3289C"/>
    <w:rsid w:val="736305DA"/>
    <w:rsid w:val="74F87447"/>
    <w:rsid w:val="76816FC9"/>
    <w:rsid w:val="76987E92"/>
    <w:rsid w:val="796912FB"/>
    <w:rsid w:val="7E265B09"/>
    <w:rsid w:val="7EFB200E"/>
    <w:rsid w:val="7F06435D"/>
    <w:rsid w:val="7F0D7F93"/>
    <w:rsid w:val="7F4734A5"/>
    <w:rsid w:val="7FA44454"/>
    <w:rsid w:val="7FAE2A1D"/>
    <w:rsid w:val="7FBB179D"/>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6636</Words>
  <Characters>6866</Characters>
  <Lines>0</Lines>
  <Paragraphs>0</Paragraphs>
  <TotalTime>0</TotalTime>
  <ScaleCrop>false</ScaleCrop>
  <LinksUpToDate>false</LinksUpToDate>
  <CharactersWithSpaces>7188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2025-04-10T06:59:00Z</cp:lastPrinted>
  <dcterms:modified xsi:type="dcterms:W3CDTF">2025-09-16T03:26:09Z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