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firstLine="0"/>
        <w:jc w:val="center"/>
        <w:rPr>
          <w:rStyle w:val="11"/>
          <w:rFonts w:hint="eastAsia" w:ascii="宋体" w:hAnsi="宋体" w:eastAsia="宋体" w:cs="宋体"/>
          <w:b/>
          <w:bCs w:val="0"/>
          <w:i w:val="0"/>
          <w:iCs w:val="0"/>
          <w:caps w:val="0"/>
          <w:color w:val="000000"/>
          <w:spacing w:val="0"/>
          <w:sz w:val="36"/>
          <w:szCs w:val="36"/>
        </w:rPr>
      </w:pPr>
      <w:bookmarkStart w:id="210" w:name="_GoBack"/>
      <w:r>
        <w:rPr>
          <w:rStyle w:val="11"/>
          <w:rFonts w:hint="eastAsia" w:ascii="宋体" w:hAnsi="宋体" w:eastAsia="宋体" w:cs="宋体"/>
          <w:b/>
          <w:bCs w:val="0"/>
          <w:i w:val="0"/>
          <w:iCs w:val="0"/>
          <w:caps w:val="0"/>
          <w:color w:val="000000"/>
          <w:spacing w:val="0"/>
          <w:sz w:val="36"/>
          <w:szCs w:val="36"/>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firstLine="0"/>
        <w:jc w:val="center"/>
        <w:rPr>
          <w:rFonts w:hint="eastAsia" w:ascii="宋体" w:hAnsi="宋体" w:eastAsia="宋体" w:cs="宋体"/>
          <w:i w:val="0"/>
          <w:iCs w:val="0"/>
          <w:caps w:val="0"/>
          <w:color w:val="000000"/>
          <w:spacing w:val="0"/>
          <w:sz w:val="36"/>
          <w:szCs w:val="36"/>
          <w:lang w:val="en-US" w:eastAsia="zh-CN"/>
        </w:rPr>
      </w:pPr>
      <w:r>
        <w:rPr>
          <w:rStyle w:val="11"/>
          <w:rFonts w:hint="eastAsia" w:ascii="宋体" w:hAnsi="宋体" w:eastAsia="宋体" w:cs="宋体"/>
          <w:i w:val="0"/>
          <w:iCs w:val="0"/>
          <w:caps w:val="0"/>
          <w:color w:val="000000"/>
          <w:spacing w:val="0"/>
          <w:sz w:val="36"/>
          <w:szCs w:val="36"/>
          <w:lang w:val="en-US" w:eastAsia="zh-CN"/>
        </w:rPr>
        <w:t>10月份石墨电极采购项目</w:t>
      </w:r>
      <w:r>
        <w:rPr>
          <w:rStyle w:val="11"/>
          <w:rFonts w:hint="eastAsia" w:ascii="宋体" w:hAnsi="宋体" w:eastAsia="宋体" w:cs="宋体"/>
          <w:i w:val="0"/>
          <w:iCs w:val="0"/>
          <w:caps w:val="0"/>
          <w:color w:val="000000"/>
          <w:spacing w:val="0"/>
          <w:sz w:val="36"/>
          <w:szCs w:val="36"/>
        </w:rPr>
        <w:t>询比采购</w:t>
      </w:r>
      <w:r>
        <w:rPr>
          <w:rStyle w:val="11"/>
          <w:rFonts w:hint="eastAsia" w:ascii="宋体" w:hAnsi="宋体" w:eastAsia="宋体" w:cs="宋体"/>
          <w:i w:val="0"/>
          <w:iCs w:val="0"/>
          <w:caps w:val="0"/>
          <w:color w:val="000000"/>
          <w:spacing w:val="0"/>
          <w:sz w:val="36"/>
          <w:szCs w:val="36"/>
          <w:lang w:val="en-US" w:eastAsia="zh-CN"/>
        </w:rPr>
        <w:t>邀请函</w:t>
      </w:r>
    </w:p>
    <w:p w14:paraId="1EC36912">
      <w:pPr>
        <w:keepNext w:val="0"/>
        <w:keepLines w:val="0"/>
        <w:pageBreakBefore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采购石墨电极若干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40" w:lineRule="exact"/>
        <w:ind w:firstLine="562" w:firstLineChars="200"/>
        <w:jc w:val="both"/>
        <w:rPr>
          <w:rFonts w:hint="eastAsia" w:ascii="仿宋" w:hAnsi="仿宋" w:eastAsia="仿宋" w:cs="仿宋"/>
          <w:b/>
          <w:bCs/>
          <w:color w:val="auto"/>
          <w:sz w:val="28"/>
          <w:szCs w:val="28"/>
          <w:lang w:val="en-US"/>
        </w:rPr>
      </w:pPr>
      <w:bookmarkStart w:id="0" w:name="_Toc33795775"/>
      <w:bookmarkStart w:id="1" w:name="_Toc14440"/>
      <w:bookmarkStart w:id="2" w:name="_Toc20230"/>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4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7037"/>
      <w:bookmarkStart w:id="5" w:name="_Toc11471"/>
      <w:bookmarkStart w:id="6" w:name="_Toc33795776"/>
      <w:bookmarkStart w:id="7" w:name="_Toc14565"/>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石墨电极采购项目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合同签订日起15日内，在此期间，如遇采购人检修、减产、生产工艺调整等，采购人根据实际情况适时调整采购量。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（五）数量：约70吨。</w:t>
      </w:r>
    </w:p>
    <w:p w14:paraId="70B87450">
      <w:pPr>
        <w:keepNext w:val="0"/>
        <w:keepLines w:val="0"/>
        <w:pageBreakBefore w:val="0"/>
        <w:widowControl w:val="0"/>
        <w:kinsoku/>
        <w:wordWrap/>
        <w:overflowPunct/>
        <w:topLinePunct w:val="0"/>
        <w:autoSpaceDE/>
        <w:autoSpaceDN/>
        <w:bidi w:val="0"/>
        <w:adjustRightInd w:val="0"/>
        <w:snapToGrid/>
        <w:spacing w:line="44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3498EC47">
      <w:pPr>
        <w:pageBreakBefore w:val="0"/>
        <w:kinsoku/>
        <w:wordWrap/>
        <w:overflowPunct/>
        <w:topLinePunct w:val="0"/>
        <w:autoSpaceDE/>
        <w:autoSpaceDN/>
        <w:bidi w:val="0"/>
        <w:snapToGrid/>
        <w:spacing w:line="440" w:lineRule="exact"/>
        <w:ind w:firstLine="560" w:firstLineChars="200"/>
        <w:rPr>
          <w:rFonts w:hint="eastAsia" w:ascii="仿宋" w:hAnsi="仿宋" w:eastAsia="仿宋" w:cs="仿宋"/>
          <w:b w:val="0"/>
          <w:bCs/>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b w:val="0"/>
          <w:bCs/>
          <w:sz w:val="28"/>
          <w:szCs w:val="28"/>
        </w:rPr>
        <w:t>执行</w:t>
      </w:r>
      <w:r>
        <w:rPr>
          <w:rStyle w:val="11"/>
          <w:rFonts w:hint="eastAsia" w:ascii="仿宋" w:hAnsi="仿宋" w:eastAsia="仿宋" w:cs="仿宋"/>
          <w:b w:val="0"/>
          <w:bCs/>
          <w:i w:val="0"/>
          <w:iCs w:val="0"/>
          <w:caps w:val="0"/>
          <w:color w:val="000000"/>
          <w:spacing w:val="0"/>
          <w:sz w:val="28"/>
          <w:szCs w:val="28"/>
          <w:shd w:val="clear" w:fill="FFFFFF"/>
        </w:rPr>
        <w:t>YB/T 4088-2015</w:t>
      </w:r>
      <w:r>
        <w:rPr>
          <w:rFonts w:hint="eastAsia" w:ascii="仿宋" w:hAnsi="仿宋" w:eastAsia="仿宋" w:cs="仿宋"/>
          <w:b w:val="0"/>
          <w:bCs/>
          <w:sz w:val="28"/>
          <w:szCs w:val="28"/>
        </w:rPr>
        <w:t>标准，</w:t>
      </w:r>
      <w:r>
        <w:rPr>
          <w:rFonts w:hint="eastAsia" w:ascii="仿宋" w:hAnsi="仿宋" w:eastAsia="仿宋" w:cs="仿宋"/>
          <w:b w:val="0"/>
          <w:bCs/>
          <w:sz w:val="28"/>
          <w:szCs w:val="28"/>
          <w:lang w:val="en-US" w:eastAsia="zh-CN"/>
        </w:rPr>
        <w:t>HP</w:t>
      </w:r>
      <w:r>
        <w:rPr>
          <w:rFonts w:hint="eastAsia" w:ascii="仿宋" w:hAnsi="仿宋" w:eastAsia="仿宋" w:cs="仿宋"/>
          <w:b w:val="0"/>
          <w:bCs/>
          <w:color w:val="auto"/>
          <w:sz w:val="28"/>
          <w:szCs w:val="28"/>
        </w:rPr>
        <w:t>Φ350</w:t>
      </w:r>
      <w:r>
        <w:rPr>
          <w:rFonts w:hint="eastAsia" w:ascii="仿宋" w:hAnsi="仿宋" w:eastAsia="仿宋" w:cs="仿宋"/>
          <w:b w:val="0"/>
          <w:bCs/>
          <w:color w:val="auto"/>
          <w:sz w:val="28"/>
          <w:szCs w:val="28"/>
          <w:vertAlign w:val="superscript"/>
          <w:lang w:val="en-US" w:eastAsia="zh-CN"/>
        </w:rPr>
        <w:t>+4</w:t>
      </w:r>
      <w:r>
        <w:rPr>
          <w:rFonts w:hint="eastAsia" w:ascii="仿宋" w:hAnsi="仿宋" w:eastAsia="仿宋" w:cs="仿宋"/>
          <w:b w:val="0"/>
          <w:bCs/>
          <w:color w:val="auto"/>
          <w:sz w:val="28"/>
          <w:szCs w:val="28"/>
          <w:vertAlign w:val="subscript"/>
          <w:lang w:val="en-US" w:eastAsia="zh-CN"/>
        </w:rPr>
        <w:t>+2</w:t>
      </w:r>
      <w:r>
        <w:rPr>
          <w:rFonts w:hint="eastAsia" w:ascii="仿宋" w:hAnsi="仿宋" w:eastAsia="仿宋" w:cs="仿宋"/>
          <w:b w:val="0"/>
          <w:bCs/>
          <w:color w:val="auto"/>
          <w:sz w:val="28"/>
          <w:szCs w:val="28"/>
        </w:rPr>
        <w:t>长度1.5m-1.</w:t>
      </w:r>
      <w:r>
        <w:rPr>
          <w:rFonts w:hint="eastAsia" w:ascii="仿宋" w:hAnsi="仿宋" w:eastAsia="仿宋" w:cs="仿宋"/>
          <w:b w:val="0"/>
          <w:bCs/>
          <w:color w:val="auto"/>
          <w:sz w:val="28"/>
          <w:szCs w:val="28"/>
          <w:lang w:val="en-US" w:eastAsia="zh-CN"/>
        </w:rPr>
        <w:t>7</w:t>
      </w:r>
      <w:r>
        <w:rPr>
          <w:rFonts w:hint="eastAsia" w:ascii="仿宋" w:hAnsi="仿宋" w:eastAsia="仿宋" w:cs="仿宋"/>
          <w:b w:val="0"/>
          <w:bCs/>
          <w:color w:val="auto"/>
          <w:sz w:val="28"/>
          <w:szCs w:val="28"/>
        </w:rPr>
        <w:t>m</w:t>
      </w:r>
      <w:r>
        <w:rPr>
          <w:rFonts w:hint="eastAsia" w:ascii="仿宋" w:hAnsi="仿宋" w:eastAsia="仿宋" w:cs="仿宋"/>
          <w:b w:val="0"/>
          <w:bCs/>
          <w:color w:val="008000"/>
          <w:sz w:val="28"/>
          <w:szCs w:val="28"/>
        </w:rPr>
        <w:t>，</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比重1.55-1.66t/㎥,允许电流密度20A/c</w:t>
      </w:r>
      <w:r>
        <w:rPr>
          <w:rFonts w:hint="eastAsia" w:ascii="仿宋" w:hAnsi="仿宋" w:eastAsia="仿宋" w:cs="仿宋"/>
          <w:color w:val="auto"/>
          <w:sz w:val="24"/>
          <w:szCs w:val="24"/>
          <w:lang w:val="en-US" w:eastAsia="zh-CN"/>
        </w:rPr>
        <w:t>㎡</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w:t>
      </w:r>
      <w:r>
        <w:rPr>
          <w:rFonts w:hint="eastAsia" w:ascii="仿宋" w:hAnsi="仿宋" w:eastAsia="仿宋" w:cs="仿宋"/>
          <w:b w:val="0"/>
          <w:bCs/>
          <w:sz w:val="28"/>
          <w:szCs w:val="28"/>
        </w:rPr>
        <w:t>随车携带合格证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码单、材质报告</w:t>
      </w:r>
      <w:r>
        <w:rPr>
          <w:rFonts w:hint="eastAsia" w:ascii="仿宋" w:hAnsi="仿宋" w:eastAsia="仿宋" w:cs="仿宋"/>
          <w:b w:val="0"/>
          <w:bCs/>
          <w:sz w:val="28"/>
          <w:szCs w:val="28"/>
          <w:lang w:eastAsia="zh-CN"/>
        </w:rPr>
        <w:t>。</w:t>
      </w:r>
    </w:p>
    <w:p w14:paraId="0B4DFD63">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33795778"/>
      <w:bookmarkStart w:id="9" w:name="_Toc14688"/>
      <w:bookmarkStart w:id="10" w:name="_Toc14196"/>
      <w:bookmarkStart w:id="11" w:name="_Toc29895"/>
    </w:p>
    <w:p w14:paraId="581D30CB">
      <w:pPr>
        <w:keepNext w:val="0"/>
        <w:keepLines w:val="0"/>
        <w:pageBreakBefore w:val="0"/>
        <w:kinsoku/>
        <w:wordWrap/>
        <w:overflowPunct/>
        <w:topLinePunct w:val="0"/>
        <w:autoSpaceDE/>
        <w:autoSpaceDN/>
        <w:bidi w:val="0"/>
        <w:adjustRightInd/>
        <w:snapToGrid/>
        <w:spacing w:line="44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3D26B792">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b w:val="0"/>
          <w:bCs/>
          <w:sz w:val="28"/>
          <w:szCs w:val="28"/>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公司厂内。</w:t>
      </w:r>
    </w:p>
    <w:p w14:paraId="24BAC03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 w:val="0"/>
          <w:bCs/>
          <w:sz w:val="28"/>
          <w:szCs w:val="28"/>
        </w:rPr>
        <w:t>：按标准包装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包装物不回收</w:t>
      </w:r>
    </w:p>
    <w:p w14:paraId="66177F4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6021050F">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r>
        <w:rPr>
          <w:rFonts w:hint="eastAsia" w:ascii="仿宋" w:hAnsi="仿宋" w:eastAsia="仿宋" w:cs="仿宋"/>
          <w:bCs/>
          <w:color w:val="auto"/>
          <w:sz w:val="28"/>
          <w:szCs w:val="28"/>
          <w:lang w:val="en-US" w:eastAsia="zh-CN"/>
        </w:rPr>
        <w:t>质量符合本邀请函的</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要求第一款时，报价结算</w:t>
      </w:r>
      <w:r>
        <w:rPr>
          <w:rFonts w:hint="eastAsia" w:ascii="仿宋" w:hAnsi="仿宋" w:eastAsia="仿宋" w:cs="仿宋"/>
          <w:b w:val="0"/>
          <w:bCs w:val="0"/>
          <w:sz w:val="28"/>
          <w:szCs w:val="28"/>
          <w:highlight w:val="none"/>
          <w:lang w:val="en-US" w:eastAsia="zh-CN"/>
        </w:rPr>
        <w:t>，报价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供应商2023年6月至今具有类似业绩（提供合同复印件，时间以合同签订时间为准）；</w:t>
      </w:r>
    </w:p>
    <w:p w14:paraId="04C0E15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4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4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144974510"/>
      <w:bookmarkStart w:id="13" w:name="_Toc300834963"/>
      <w:bookmarkStart w:id="14" w:name="_Toc247527567"/>
      <w:bookmarkStart w:id="15" w:name="_Toc152042318"/>
      <w:bookmarkStart w:id="16" w:name="_Toc361508598"/>
      <w:bookmarkStart w:id="17" w:name="_Toc369531529"/>
      <w:bookmarkStart w:id="18" w:name="_Toc352691486"/>
      <w:bookmarkStart w:id="19" w:name="_Toc25772"/>
      <w:bookmarkStart w:id="20" w:name="_Toc384308223"/>
      <w:bookmarkStart w:id="21" w:name="_Toc152045542"/>
      <w:bookmarkStart w:id="22" w:name="_Toc247513966"/>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144974511"/>
      <w:bookmarkStart w:id="25" w:name="_Toc361508599"/>
      <w:bookmarkStart w:id="26" w:name="_Toc369531530"/>
      <w:bookmarkStart w:id="27" w:name="_Toc152045543"/>
      <w:bookmarkStart w:id="28" w:name="_Toc247527568"/>
      <w:bookmarkStart w:id="29" w:name="_Toc300834964"/>
      <w:bookmarkStart w:id="30" w:name="_Toc247513967"/>
      <w:bookmarkStart w:id="31" w:name="_Toc384308224"/>
      <w:bookmarkStart w:id="32" w:name="_Toc15242"/>
      <w:bookmarkStart w:id="33" w:name="_Toc152042319"/>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2万元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52691490"/>
      <w:bookmarkStart w:id="35" w:name="_Toc361508602"/>
      <w:bookmarkStart w:id="36" w:name="_Toc29025"/>
      <w:bookmarkStart w:id="37" w:name="_Toc369531533"/>
      <w:bookmarkStart w:id="38" w:name="_Toc384308227"/>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69531534"/>
      <w:bookmarkStart w:id="40" w:name="_Toc352691491"/>
      <w:bookmarkStart w:id="41" w:name="_Toc152045546"/>
      <w:bookmarkStart w:id="42" w:name="_Toc361508603"/>
      <w:bookmarkStart w:id="43" w:name="_Toc384308228"/>
      <w:bookmarkStart w:id="44" w:name="_Toc300834967"/>
      <w:bookmarkStart w:id="45" w:name="_Toc144974514"/>
      <w:bookmarkStart w:id="46" w:name="_Toc14751"/>
      <w:bookmarkStart w:id="47" w:name="_Toc247513970"/>
      <w:bookmarkStart w:id="48" w:name="_Toc152042322"/>
      <w:bookmarkStart w:id="49" w:name="_Toc24752757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152042323"/>
      <w:bookmarkStart w:id="51" w:name="_Toc361508604"/>
      <w:bookmarkStart w:id="52" w:name="_Toc247527572"/>
      <w:bookmarkStart w:id="53" w:name="_Toc17952"/>
      <w:bookmarkStart w:id="54" w:name="_Toc247513971"/>
      <w:bookmarkStart w:id="55" w:name="_Toc152045547"/>
      <w:bookmarkStart w:id="56" w:name="_Toc384308229"/>
      <w:bookmarkStart w:id="57" w:name="_Toc300834968"/>
      <w:bookmarkStart w:id="58" w:name="_Toc144974515"/>
      <w:bookmarkStart w:id="59" w:name="_Toc369531535"/>
      <w:bookmarkStart w:id="60" w:name="_Toc35269149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40" w:lineRule="exact"/>
        <w:ind w:left="0" w:firstLine="280" w:firstLineChars="100"/>
        <w:jc w:val="both"/>
        <w:rPr>
          <w:rFonts w:hint="eastAsia" w:ascii="仿宋" w:hAnsi="仿宋" w:eastAsia="仿宋" w:cs="仿宋"/>
          <w:color w:val="auto"/>
          <w:sz w:val="28"/>
          <w:szCs w:val="28"/>
        </w:rPr>
      </w:pPr>
      <w:bookmarkStart w:id="61" w:name="_Toc21871"/>
      <w:bookmarkStart w:id="62" w:name="_Toc33795794"/>
      <w:bookmarkStart w:id="63" w:name="_Toc24514"/>
      <w:bookmarkStart w:id="64" w:name="_Toc2821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2022年6月至今的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响应文件提交截止时间：2025年10月17日13时（北京时间）；</w:t>
      </w:r>
    </w:p>
    <w:p w14:paraId="1FFC55D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720CFD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4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2025年10月17日13时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4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snapToGrid/>
        <w:spacing w:line="440" w:lineRule="exact"/>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0C5E4239">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907"/>
      <w:bookmarkStart w:id="66" w:name="_Toc384308277"/>
      <w:bookmarkStart w:id="67" w:name="_Toc247527628"/>
      <w:bookmarkStart w:id="68" w:name="_Toc369531582"/>
      <w:bookmarkStart w:id="69" w:name="_Toc144974570"/>
      <w:bookmarkStart w:id="70" w:name="_Toc300835013"/>
      <w:bookmarkStart w:id="71" w:name="_Toc152042380"/>
      <w:bookmarkStart w:id="72" w:name="_Toc361508651"/>
      <w:bookmarkStart w:id="73" w:name="_Toc247514027"/>
      <w:bookmarkStart w:id="74" w:name="_Toc352691538"/>
      <w:bookmarkStart w:id="75" w:name="_Toc152045603"/>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29291"/>
      <w:bookmarkStart w:id="77" w:name="_Toc13563"/>
      <w:bookmarkStart w:id="78" w:name="_Toc16955"/>
      <w:bookmarkStart w:id="79" w:name="_Toc33795835"/>
    </w:p>
    <w:p w14:paraId="74649D2E">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0" w:name="_Toc3366"/>
      <w:bookmarkStart w:id="81" w:name="_Toc15253"/>
      <w:bookmarkStart w:id="82" w:name="_Toc33795836"/>
      <w:bookmarkStart w:id="83"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2FB4188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4489F1C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40" w:lineRule="exact"/>
        <w:ind w:left="0" w:firstLine="562" w:firstLineChars="200"/>
        <w:jc w:val="both"/>
        <w:rPr>
          <w:rFonts w:hint="eastAsia" w:ascii="仿宋" w:hAnsi="仿宋" w:eastAsia="仿宋" w:cs="仿宋"/>
          <w:color w:val="auto"/>
          <w:sz w:val="28"/>
          <w:szCs w:val="28"/>
        </w:rPr>
      </w:pPr>
      <w:bookmarkStart w:id="84" w:name="_Toc9481"/>
      <w:bookmarkStart w:id="85" w:name="_Toc33795807"/>
      <w:bookmarkStart w:id="86"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87" w:name="_Toc33795808"/>
      <w:bookmarkStart w:id="88" w:name="_Toc21093"/>
      <w:bookmarkStart w:id="89" w:name="_Toc16094"/>
      <w:bookmarkStart w:id="90" w:name="_Toc3085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91" w:name="_Toc10372"/>
      <w:bookmarkStart w:id="92" w:name="_Toc19079"/>
      <w:bookmarkStart w:id="93" w:name="_Toc33795809"/>
      <w:bookmarkStart w:id="94"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00834982"/>
      <w:bookmarkStart w:id="96" w:name="_Toc152042337"/>
      <w:bookmarkStart w:id="97" w:name="_Toc369531549"/>
      <w:bookmarkStart w:id="98" w:name="_Toc361508618"/>
      <w:bookmarkStart w:id="99" w:name="_Toc352691505"/>
      <w:bookmarkStart w:id="100" w:name="_Toc30095"/>
      <w:bookmarkStart w:id="101" w:name="_Toc152045561"/>
      <w:bookmarkStart w:id="102" w:name="_Toc247527586"/>
      <w:bookmarkStart w:id="103" w:name="_Toc247513985"/>
      <w:bookmarkStart w:id="104" w:name="_Toc384308243"/>
      <w:bookmarkStart w:id="105" w:name="_Toc144974529"/>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06" w:name="_Toc28756"/>
      <w:bookmarkStart w:id="107" w:name="_Toc21648"/>
      <w:bookmarkStart w:id="108" w:name="_Toc33795810"/>
      <w:bookmarkStart w:id="109" w:name="_Toc2559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lang w:val="en-US"/>
        </w:rPr>
      </w:pPr>
      <w:bookmarkStart w:id="110" w:name="_Toc2191"/>
      <w:bookmarkStart w:id="111" w:name="_Toc24665"/>
      <w:bookmarkStart w:id="112" w:name="_Toc33795811"/>
      <w:bookmarkStart w:id="113" w:name="_Toc1947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14" w:name="_Toc6928"/>
      <w:bookmarkStart w:id="115" w:name="_Toc10813"/>
      <w:bookmarkStart w:id="116" w:name="_Toc31681"/>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5668"/>
      <w:bookmarkStart w:id="119" w:name="_Toc361508619"/>
      <w:bookmarkStart w:id="120" w:name="_Toc352691506"/>
      <w:bookmarkStart w:id="121" w:name="_Toc384308244"/>
      <w:bookmarkStart w:id="122" w:name="_Toc300834983"/>
      <w:bookmarkStart w:id="123" w:name="_Toc36953155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24" w:name="_Toc33795813"/>
      <w:bookmarkStart w:id="125" w:name="_Toc4342"/>
      <w:bookmarkStart w:id="126" w:name="_Toc21613"/>
      <w:bookmarkStart w:id="127" w:name="_Toc3070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128" w:name="_Toc11183"/>
      <w:bookmarkStart w:id="129" w:name="_Toc14362"/>
      <w:bookmarkStart w:id="130" w:name="_Toc33795814"/>
      <w:bookmarkStart w:id="131" w:name="_Toc36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4656"/>
      <w:bookmarkStart w:id="133" w:name="_Toc300834986"/>
      <w:bookmarkStart w:id="134" w:name="_Toc352691509"/>
      <w:bookmarkStart w:id="135" w:name="_Toc384308247"/>
      <w:bookmarkStart w:id="136" w:name="_Toc144974532"/>
      <w:bookmarkStart w:id="137" w:name="_Toc152045564"/>
      <w:bookmarkStart w:id="138" w:name="_Toc247513988"/>
      <w:bookmarkStart w:id="139" w:name="_Toc247527589"/>
      <w:bookmarkStart w:id="140" w:name="_Toc369531553"/>
      <w:bookmarkStart w:id="141" w:name="_Toc361508622"/>
      <w:bookmarkStart w:id="142" w:name="_Toc152042340"/>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44974533"/>
      <w:bookmarkStart w:id="144" w:name="_Toc247527590"/>
      <w:bookmarkStart w:id="145" w:name="_Toc369531554"/>
      <w:bookmarkStart w:id="146" w:name="_Toc18247"/>
      <w:bookmarkStart w:id="147" w:name="_Toc152042341"/>
      <w:bookmarkStart w:id="148" w:name="_Toc361508623"/>
      <w:bookmarkStart w:id="149" w:name="_Toc300834987"/>
      <w:bookmarkStart w:id="150" w:name="_Toc384308248"/>
      <w:bookmarkStart w:id="151" w:name="_Toc152045565"/>
      <w:bookmarkStart w:id="152" w:name="_Toc247513989"/>
      <w:bookmarkStart w:id="153" w:name="_Toc352691510"/>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24067"/>
      <w:bookmarkStart w:id="156" w:name="_Toc361508627"/>
      <w:bookmarkStart w:id="157" w:name="_Toc247527593"/>
      <w:bookmarkStart w:id="158" w:name="_Toc300834991"/>
      <w:bookmarkStart w:id="159" w:name="_Toc247513992"/>
      <w:bookmarkStart w:id="160" w:name="_Toc152045568"/>
      <w:bookmarkStart w:id="161" w:name="_Toc152042344"/>
      <w:bookmarkStart w:id="162" w:name="_Toc144974536"/>
    </w:p>
    <w:bookmarkEnd w:id="154"/>
    <w:bookmarkEnd w:id="155"/>
    <w:bookmarkEnd w:id="156"/>
    <w:p w14:paraId="5C60697D">
      <w:pPr>
        <w:pStyle w:val="2"/>
        <w:pageBreakBefore w:val="0"/>
        <w:kinsoku/>
        <w:wordWrap/>
        <w:overflowPunct/>
        <w:topLinePunct w:val="0"/>
        <w:autoSpaceDE/>
        <w:autoSpaceDN/>
        <w:bidi w:val="0"/>
        <w:snapToGrid/>
        <w:spacing w:before="0" w:after="0" w:line="440" w:lineRule="exact"/>
        <w:ind w:left="0" w:firstLine="562" w:firstLineChars="200"/>
        <w:jc w:val="both"/>
        <w:rPr>
          <w:rFonts w:hint="eastAsia" w:ascii="仿宋" w:hAnsi="仿宋" w:eastAsia="仿宋" w:cs="仿宋"/>
          <w:color w:val="auto"/>
          <w:sz w:val="28"/>
          <w:szCs w:val="28"/>
        </w:rPr>
      </w:pPr>
      <w:bookmarkStart w:id="163" w:name="_Toc33795815"/>
      <w:bookmarkStart w:id="164" w:name="_Toc25347"/>
      <w:bookmarkStart w:id="165" w:name="_Toc14752"/>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84308253"/>
      <w:bookmarkStart w:id="167" w:name="_Toc369531559"/>
      <w:bookmarkStart w:id="168" w:name="_Toc352691515"/>
      <w:bookmarkStart w:id="169" w:name="_Toc361508628"/>
      <w:bookmarkStart w:id="170" w:name="_Toc13644"/>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40" w:lineRule="exact"/>
        <w:ind w:left="0" w:firstLine="560" w:firstLineChars="200"/>
        <w:jc w:val="both"/>
        <w:rPr>
          <w:rFonts w:hint="eastAsia" w:ascii="仿宋" w:hAnsi="仿宋" w:eastAsia="仿宋" w:cs="仿宋"/>
          <w:color w:val="auto"/>
          <w:sz w:val="28"/>
          <w:szCs w:val="28"/>
        </w:rPr>
      </w:pPr>
      <w:bookmarkStart w:id="171" w:name="_Toc18070"/>
      <w:bookmarkStart w:id="172" w:name="_Toc24957"/>
      <w:bookmarkStart w:id="173" w:name="_Toc22294"/>
      <w:bookmarkStart w:id="174" w:name="_Toc33795820"/>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14D21383">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仿宋" w:hAnsi="仿宋" w:eastAsia="仿宋" w:cs="仿宋"/>
          <w:color w:val="auto"/>
          <w:kern w:val="0"/>
          <w:sz w:val="28"/>
          <w:szCs w:val="28"/>
          <w:lang w:val="en-US" w:eastAsia="zh-CN" w:bidi="ar"/>
        </w:rPr>
      </w:pPr>
    </w:p>
    <w:p w14:paraId="582C5FB4">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仿宋" w:hAnsi="仿宋" w:eastAsia="仿宋" w:cs="仿宋"/>
          <w:color w:val="auto"/>
          <w:kern w:val="0"/>
          <w:sz w:val="28"/>
          <w:szCs w:val="28"/>
          <w:lang w:val="en-US" w:eastAsia="zh-CN" w:bidi="ar"/>
        </w:rPr>
      </w:pPr>
    </w:p>
    <w:p w14:paraId="243C7D85">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0" w:firstLineChars="2000"/>
        <w:jc w:val="both"/>
        <w:rPr>
          <w:rFonts w:hint="eastAsia" w:ascii="仿宋" w:hAnsi="仿宋" w:eastAsia="仿宋" w:cs="仿宋"/>
          <w:color w:val="auto"/>
          <w:kern w:val="0"/>
          <w:sz w:val="28"/>
          <w:szCs w:val="28"/>
          <w:lang w:val="en-US" w:eastAsia="zh-CN" w:bidi="ar"/>
        </w:rPr>
      </w:pPr>
    </w:p>
    <w:p w14:paraId="05AB7805">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0" w:firstLineChars="20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0" w:firstLineChars="20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40" w:lineRule="exact"/>
        <w:ind w:firstLine="5600" w:firstLineChars="20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2025年10月15日</w:t>
      </w:r>
    </w:p>
    <w:p w14:paraId="09DD35AC">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lang w:val="en-US" w:eastAsia="zh-CN" w:bidi="ar"/>
        </w:rPr>
      </w:pPr>
    </w:p>
    <w:p w14:paraId="7F5F69B0">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b/>
          <w:bCs/>
          <w:color w:val="auto"/>
          <w:sz w:val="28"/>
          <w:szCs w:val="28"/>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bookmarkEnd w:id="210"/>
    <w:p w14:paraId="05CD95BA">
      <w:pPr>
        <w:pageBreakBefore w:val="0"/>
        <w:kinsoku/>
        <w:wordWrap/>
        <w:overflowPunct/>
        <w:topLinePunct w:val="0"/>
        <w:autoSpaceDE/>
        <w:autoSpaceDN/>
        <w:bidi w:val="0"/>
        <w:snapToGrid/>
        <w:spacing w:line="48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47667630">
      <w:pPr>
        <w:spacing w:line="4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XB20251015</w:t>
      </w: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val="0"/>
          <w:bCs w:val="0"/>
          <w:color w:val="auto"/>
          <w:sz w:val="44"/>
          <w:szCs w:val="44"/>
          <w:lang w:eastAsia="zh-CN"/>
        </w:rPr>
      </w:pPr>
      <w:r>
        <w:rPr>
          <w:rFonts w:hint="eastAsia" w:ascii="黑体" w:hAnsi="黑体" w:eastAsia="黑体" w:cs="黑体"/>
          <w:b w:val="0"/>
          <w:bCs w:val="0"/>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b w:val="0"/>
          <w:bCs w:val="0"/>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b w:val="0"/>
          <w:bCs w:val="0"/>
          <w:i w:val="0"/>
          <w:iCs w:val="0"/>
          <w:caps w:val="0"/>
          <w:color w:val="000000"/>
          <w:spacing w:val="0"/>
          <w:sz w:val="36"/>
          <w:szCs w:val="36"/>
          <w:lang w:val="en-US" w:eastAsia="zh-CN"/>
        </w:rPr>
        <w:t>2025年10月份石墨电极询</w:t>
      </w:r>
      <w:r>
        <w:rPr>
          <w:rStyle w:val="11"/>
          <w:rFonts w:hint="eastAsia" w:ascii="方正粗黑宋简体" w:hAnsi="方正粗黑宋简体" w:eastAsia="方正粗黑宋简体" w:cs="方正粗黑宋简体"/>
          <w:b w:val="0"/>
          <w:bCs w:val="0"/>
          <w:i w:val="0"/>
          <w:iCs w:val="0"/>
          <w:caps w:val="0"/>
          <w:color w:val="000000"/>
          <w:spacing w:val="0"/>
          <w:sz w:val="36"/>
          <w:szCs w:val="36"/>
        </w:rPr>
        <w:t>比</w:t>
      </w:r>
      <w:r>
        <w:rPr>
          <w:rStyle w:val="11"/>
          <w:rFonts w:hint="eastAsia" w:ascii="方正粗黑宋简体" w:hAnsi="方正粗黑宋简体" w:eastAsia="方正粗黑宋简体" w:cs="方正粗黑宋简体"/>
          <w:b w:val="0"/>
          <w:bCs w:val="0"/>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52691662"/>
      <w:bookmarkStart w:id="182" w:name="_Toc27897"/>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247514248"/>
      <w:bookmarkStart w:id="185" w:name="_Toc152042578"/>
      <w:bookmarkStart w:id="186" w:name="_Toc369531699"/>
      <w:bookmarkStart w:id="187" w:name="_Toc352691663"/>
      <w:bookmarkStart w:id="188" w:name="_Toc152045789"/>
      <w:bookmarkStart w:id="189" w:name="_Toc247527829"/>
      <w:bookmarkStart w:id="190" w:name="_Toc300835211"/>
      <w:bookmarkStart w:id="191" w:name="_Toc15573"/>
      <w:bookmarkStart w:id="192" w:name="_Toc361508754"/>
      <w:bookmarkStart w:id="193" w:name="_Toc144974858"/>
      <w:bookmarkStart w:id="194" w:name="_Toc384308377"/>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447" w:tblpY="4159"/>
        <w:tblOverlap w:val="never"/>
        <w:tblW w:w="9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525"/>
        <w:gridCol w:w="2801"/>
        <w:gridCol w:w="1212"/>
        <w:gridCol w:w="1464"/>
        <w:gridCol w:w="1596"/>
      </w:tblGrid>
      <w:tr w14:paraId="1808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2" w:hRule="atLeast"/>
        </w:trPr>
        <w:tc>
          <w:tcPr>
            <w:tcW w:w="577" w:type="dxa"/>
            <w:tcBorders>
              <w:top w:val="single" w:color="000000" w:sz="4" w:space="0"/>
              <w:left w:val="single" w:color="000000" w:sz="4" w:space="0"/>
              <w:bottom w:val="single" w:color="auto" w:sz="4" w:space="0"/>
              <w:right w:val="single" w:color="000000" w:sz="4" w:space="0"/>
            </w:tcBorders>
            <w:shd w:val="clear" w:color="auto" w:fill="auto"/>
            <w:vAlign w:val="center"/>
          </w:tcPr>
          <w:p w14:paraId="2E337C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5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4FA5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物资名称</w:t>
            </w:r>
          </w:p>
        </w:tc>
        <w:tc>
          <w:tcPr>
            <w:tcW w:w="2801" w:type="dxa"/>
            <w:tcBorders>
              <w:top w:val="single" w:color="000000" w:sz="4" w:space="0"/>
              <w:left w:val="single" w:color="000000" w:sz="4" w:space="0"/>
              <w:bottom w:val="single" w:color="auto" w:sz="4" w:space="0"/>
              <w:right w:val="single" w:color="000000" w:sz="4" w:space="0"/>
            </w:tcBorders>
            <w:shd w:val="clear" w:color="auto" w:fill="auto"/>
            <w:vAlign w:val="center"/>
          </w:tcPr>
          <w:p w14:paraId="1E260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规格型号</w:t>
            </w:r>
          </w:p>
        </w:tc>
        <w:tc>
          <w:tcPr>
            <w:tcW w:w="1212" w:type="dxa"/>
            <w:tcBorders>
              <w:top w:val="single" w:color="000000" w:sz="4" w:space="0"/>
              <w:left w:val="single" w:color="000000" w:sz="4" w:space="0"/>
              <w:bottom w:val="single" w:color="auto" w:sz="4" w:space="0"/>
              <w:right w:val="single" w:color="000000" w:sz="4" w:space="0"/>
            </w:tcBorders>
            <w:shd w:val="clear" w:color="auto" w:fill="auto"/>
            <w:vAlign w:val="center"/>
          </w:tcPr>
          <w:p w14:paraId="4C84B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数量  （吨）</w:t>
            </w:r>
          </w:p>
        </w:tc>
        <w:tc>
          <w:tcPr>
            <w:tcW w:w="1464" w:type="dxa"/>
            <w:tcBorders>
              <w:top w:val="single" w:color="000000" w:sz="4" w:space="0"/>
              <w:left w:val="single" w:color="000000" w:sz="4" w:space="0"/>
              <w:bottom w:val="single" w:color="auto" w:sz="4" w:space="0"/>
              <w:right w:val="single" w:color="000000" w:sz="4" w:space="0"/>
            </w:tcBorders>
            <w:shd w:val="clear" w:color="auto" w:fill="auto"/>
            <w:vAlign w:val="center"/>
          </w:tcPr>
          <w:p w14:paraId="42012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color w:val="000000"/>
                <w:kern w:val="0"/>
                <w:sz w:val="28"/>
                <w:szCs w:val="28"/>
                <w:u w:val="none"/>
                <w:lang w:val="en-US" w:eastAsia="zh-CN" w:bidi="ar"/>
              </w:rPr>
              <w:t xml:space="preserve">报价   （元/吨）  </w:t>
            </w:r>
          </w:p>
        </w:tc>
        <w:tc>
          <w:tcPr>
            <w:tcW w:w="1596" w:type="dxa"/>
            <w:tcBorders>
              <w:top w:val="single" w:color="000000" w:sz="4" w:space="0"/>
              <w:left w:val="single" w:color="000000" w:sz="4" w:space="0"/>
              <w:bottom w:val="single" w:color="auto" w:sz="4" w:space="0"/>
              <w:right w:val="single" w:color="000000" w:sz="4" w:space="0"/>
            </w:tcBorders>
            <w:shd w:val="clear" w:color="auto" w:fill="auto"/>
            <w:vAlign w:val="center"/>
          </w:tcPr>
          <w:p w14:paraId="54003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金额（元）</w:t>
            </w:r>
          </w:p>
        </w:tc>
      </w:tr>
      <w:tr w14:paraId="7A36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14:paraId="68E0B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5B58FDD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石墨电极</w:t>
            </w:r>
          </w:p>
        </w:tc>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14:paraId="19612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sz w:val="28"/>
                <w:szCs w:val="28"/>
              </w:rPr>
              <w:t>执行</w:t>
            </w:r>
            <w:r>
              <w:rPr>
                <w:rStyle w:val="11"/>
                <w:rFonts w:hint="eastAsia" w:ascii="仿宋" w:hAnsi="仿宋" w:eastAsia="仿宋" w:cs="仿宋"/>
                <w:b w:val="0"/>
                <w:bCs/>
                <w:i w:val="0"/>
                <w:iCs w:val="0"/>
                <w:caps w:val="0"/>
                <w:color w:val="000000"/>
                <w:spacing w:val="0"/>
                <w:sz w:val="28"/>
                <w:szCs w:val="28"/>
                <w:shd w:val="clear" w:fill="FFFFFF"/>
              </w:rPr>
              <w:t>YB/T 4088-2015</w:t>
            </w:r>
            <w:r>
              <w:rPr>
                <w:rFonts w:hint="eastAsia" w:ascii="仿宋" w:hAnsi="仿宋" w:eastAsia="仿宋" w:cs="仿宋"/>
                <w:b w:val="0"/>
                <w:bCs/>
                <w:sz w:val="28"/>
                <w:szCs w:val="28"/>
              </w:rPr>
              <w:t>标准，</w:t>
            </w:r>
            <w:r>
              <w:rPr>
                <w:rFonts w:hint="eastAsia" w:ascii="仿宋" w:hAnsi="仿宋" w:eastAsia="仿宋" w:cs="仿宋"/>
                <w:b w:val="0"/>
                <w:bCs/>
                <w:sz w:val="28"/>
                <w:szCs w:val="28"/>
                <w:lang w:val="en-US" w:eastAsia="zh-CN"/>
              </w:rPr>
              <w:t>HP</w:t>
            </w:r>
            <w:r>
              <w:rPr>
                <w:rFonts w:hint="eastAsia" w:ascii="仿宋" w:hAnsi="仿宋" w:eastAsia="仿宋" w:cs="仿宋"/>
                <w:b w:val="0"/>
                <w:bCs/>
                <w:color w:val="auto"/>
                <w:sz w:val="28"/>
                <w:szCs w:val="28"/>
              </w:rPr>
              <w:t>Φ350</w:t>
            </w:r>
            <w:r>
              <w:rPr>
                <w:rFonts w:hint="eastAsia" w:ascii="仿宋" w:hAnsi="仿宋" w:eastAsia="仿宋" w:cs="仿宋"/>
                <w:b w:val="0"/>
                <w:bCs/>
                <w:color w:val="auto"/>
                <w:sz w:val="28"/>
                <w:szCs w:val="28"/>
                <w:vertAlign w:val="superscript"/>
                <w:lang w:val="en-US" w:eastAsia="zh-CN"/>
              </w:rPr>
              <w:t>+4</w:t>
            </w:r>
            <w:r>
              <w:rPr>
                <w:rFonts w:hint="eastAsia" w:ascii="仿宋" w:hAnsi="仿宋" w:eastAsia="仿宋" w:cs="仿宋"/>
                <w:b w:val="0"/>
                <w:bCs/>
                <w:color w:val="auto"/>
                <w:sz w:val="28"/>
                <w:szCs w:val="28"/>
                <w:vertAlign w:val="subscript"/>
                <w:lang w:val="en-US" w:eastAsia="zh-CN"/>
              </w:rPr>
              <w:t>+2</w:t>
            </w:r>
            <w:r>
              <w:rPr>
                <w:rFonts w:hint="eastAsia" w:ascii="仿宋" w:hAnsi="仿宋" w:eastAsia="仿宋" w:cs="仿宋"/>
                <w:b w:val="0"/>
                <w:bCs/>
                <w:color w:val="auto"/>
                <w:sz w:val="28"/>
                <w:szCs w:val="28"/>
              </w:rPr>
              <w:t>长度1.5m-1.</w:t>
            </w:r>
            <w:r>
              <w:rPr>
                <w:rFonts w:hint="eastAsia" w:ascii="仿宋" w:hAnsi="仿宋" w:eastAsia="仿宋" w:cs="仿宋"/>
                <w:b w:val="0"/>
                <w:bCs/>
                <w:color w:val="auto"/>
                <w:sz w:val="28"/>
                <w:szCs w:val="28"/>
                <w:lang w:val="en-US" w:eastAsia="zh-CN"/>
              </w:rPr>
              <w:t>7</w:t>
            </w:r>
            <w:r>
              <w:rPr>
                <w:rFonts w:hint="eastAsia" w:ascii="仿宋" w:hAnsi="仿宋" w:eastAsia="仿宋" w:cs="仿宋"/>
                <w:b w:val="0"/>
                <w:bCs/>
                <w:color w:val="auto"/>
                <w:sz w:val="28"/>
                <w:szCs w:val="28"/>
              </w:rPr>
              <w:t>m</w:t>
            </w:r>
            <w:r>
              <w:rPr>
                <w:rFonts w:hint="eastAsia" w:ascii="仿宋" w:hAnsi="仿宋" w:eastAsia="仿宋" w:cs="仿宋"/>
                <w:b w:val="0"/>
                <w:bCs/>
                <w:color w:val="008000"/>
                <w:sz w:val="28"/>
                <w:szCs w:val="28"/>
              </w:rPr>
              <w:t>，</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比重1.55-1.66t/㎥,允许电流密度20A/c</w:t>
            </w:r>
            <w:r>
              <w:rPr>
                <w:rFonts w:hint="eastAsia" w:ascii="仿宋" w:hAnsi="仿宋" w:eastAsia="仿宋" w:cs="仿宋"/>
                <w:color w:val="auto"/>
                <w:sz w:val="24"/>
                <w:szCs w:val="24"/>
                <w:lang w:val="en-US" w:eastAsia="zh-CN"/>
              </w:rPr>
              <w:t>㎡</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14:paraId="01EC8F68">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约70</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3C63E2F6">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F10BE7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r w14:paraId="3A07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1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0768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14:paraId="6AA3A5F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sz w:val="28"/>
                <w:szCs w:val="28"/>
                <w:lang w:val="en-US" w:eastAsia="zh-CN"/>
              </w:rPr>
            </w:pP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14:paraId="3BA6C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2AD8739F">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E32B47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bl>
    <w:p w14:paraId="19DFFD1E">
      <w:pPr>
        <w:pStyle w:val="2"/>
        <w:pageBreakBefore w:val="0"/>
        <w:kinsoku/>
        <w:wordWrap/>
        <w:overflowPunct/>
        <w:topLinePunct w:val="0"/>
        <w:autoSpaceDE/>
        <w:autoSpaceDN/>
        <w:bidi w:val="0"/>
        <w:adjustRightInd/>
        <w:snapToGrid/>
        <w:spacing w:after="0" w:line="320" w:lineRule="exact"/>
        <w:jc w:val="both"/>
        <w:rPr>
          <w:rFonts w:hint="eastAsia" w:ascii="Times New Roman" w:hAnsi="Times New Roman"/>
          <w:color w:val="auto"/>
          <w:kern w:val="0"/>
        </w:rPr>
      </w:pPr>
    </w:p>
    <w:p w14:paraId="18471B8D">
      <w:pPr>
        <w:bidi w:val="0"/>
        <w:rPr>
          <w:rFonts w:hint="eastAsia" w:ascii="Times New Roman" w:hAnsi="Times New Roman"/>
          <w:color w:val="auto"/>
          <w:kern w:val="0"/>
        </w:rPr>
      </w:pPr>
    </w:p>
    <w:p w14:paraId="79427AA5">
      <w:pPr>
        <w:bidi w:val="0"/>
        <w:rPr>
          <w:rFonts w:hint="eastAsia" w:ascii="Times New Roman" w:hAnsi="Times New Roman"/>
          <w:color w:val="auto"/>
          <w:kern w:val="0"/>
        </w:rPr>
      </w:pPr>
    </w:p>
    <w:p w14:paraId="426B0F7D">
      <w:pPr>
        <w:bidi w:val="0"/>
        <w:rPr>
          <w:rFonts w:hint="eastAsia" w:ascii="Times New Roman" w:hAnsi="Times New Roman"/>
          <w:color w:val="auto"/>
          <w:kern w:val="0"/>
        </w:rPr>
      </w:pPr>
    </w:p>
    <w:p w14:paraId="413685F5">
      <w:pPr>
        <w:bidi w:val="0"/>
        <w:ind w:firstLine="3000" w:firstLineChars="10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报价单位签字盖章：</w:t>
      </w:r>
      <w:r>
        <w:rPr>
          <w:rFonts w:hint="eastAsia" w:ascii="Times New Roman" w:hAnsi="Times New Roman"/>
          <w:color w:val="auto"/>
          <w:kern w:val="0"/>
          <w:sz w:val="30"/>
          <w:szCs w:val="30"/>
          <w:u w:val="single"/>
          <w:lang w:val="en-US" w:eastAsia="zh-CN"/>
        </w:rPr>
        <w:t xml:space="preserve">                           </w:t>
      </w:r>
    </w:p>
    <w:p w14:paraId="71B6CB57">
      <w:pPr>
        <w:bidi w:val="0"/>
        <w:ind w:firstLine="3000" w:firstLineChars="1000"/>
        <w:jc w:val="left"/>
        <w:rPr>
          <w:rFonts w:hint="eastAsia" w:ascii="Times New Roman" w:hAnsi="Times New Roman"/>
          <w:color w:val="auto"/>
          <w:kern w:val="0"/>
          <w:sz w:val="30"/>
          <w:szCs w:val="30"/>
          <w:lang w:val="en-US" w:eastAsia="zh-CN"/>
        </w:rPr>
      </w:pPr>
    </w:p>
    <w:p w14:paraId="0C4F7D97">
      <w:pPr>
        <w:bidi w:val="0"/>
        <w:ind w:firstLine="4800" w:firstLineChars="1600"/>
        <w:jc w:val="left"/>
        <w:rPr>
          <w:rFonts w:ascii="Times New Roman" w:hAnsi="Times New Roman"/>
          <w:color w:val="auto"/>
        </w:rPr>
      </w:pP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年</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月</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日</w:t>
      </w:r>
      <w:r>
        <w:rPr>
          <w:rFonts w:hint="eastAsia" w:ascii="Times New Roman" w:hAnsi="Times New Roman"/>
          <w:color w:val="auto"/>
          <w:kern w:val="0"/>
          <w:sz w:val="30"/>
          <w:szCs w:val="3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F226D4F"/>
    <w:p w14:paraId="49DE75CB"/>
    <w:p w14:paraId="571F1435"/>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06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FD3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FD3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8D9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D782A"/>
    <w:rsid w:val="07CA66B8"/>
    <w:rsid w:val="116F4B33"/>
    <w:rsid w:val="461604A9"/>
    <w:rsid w:val="47136F95"/>
    <w:rsid w:val="53D80EC3"/>
    <w:rsid w:val="550661A5"/>
    <w:rsid w:val="5D584588"/>
    <w:rsid w:val="692D782A"/>
    <w:rsid w:val="6A276646"/>
    <w:rsid w:val="752008C5"/>
    <w:rsid w:val="7DCE3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7301</Words>
  <Characters>7545</Characters>
  <Lines>0</Lines>
  <Paragraphs>0</Paragraphs>
  <TotalTime>26</TotalTime>
  <ScaleCrop>false</ScaleCrop>
  <LinksUpToDate>false</LinksUpToDate>
  <CharactersWithSpaces>8033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2025-04-27T07:55:00Z</dcterms:created>
  <dc:creator>瞬间无语</dc:creator>
  <cp:lastModifiedBy>李晶</cp:lastModifiedBy>
  <cp:lastPrinted>2025-05-28T08:10:00Z</cp:lastPrinted>
  <dcterms:modified xsi:type="dcterms:W3CDTF">2025-10-15T08:23:02Z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7AAEB0FB567145149505C8B6B06E8C53_11</vt:lpwstr>
  </property>
  <property fmtid="{D5CDD505-2E9C-101B-9397-08002B2CF9AE}" pid="4" name="KSOTemplateDocerSaveRecord">
    <vt:lpwstr>eyJoZGlkIjoiM2ExNjY5MWQ0OWUzYjcxZjUxYWY0YjAzMjk0YjQ0NDAiLCJ1c2VySWQiOiI2Mjg3MjA1MDUifQ==</vt:lpwstr>
  </property>
</Properties>
</file>