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2025年10月份生产计划窑炉类设备配件等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w:t>
      </w:r>
      <w:r>
        <w:rPr>
          <w:rStyle w:val="12"/>
          <w:rFonts w:hint="eastAsia" w:ascii="黑体" w:hAnsi="黑体" w:eastAsia="黑体" w:cs="黑体"/>
          <w:b/>
          <w:bCs w:val="0"/>
          <w:i w:val="0"/>
          <w:iCs w:val="0"/>
          <w:caps w:val="0"/>
          <w:color w:val="000000"/>
          <w:spacing w:val="0"/>
          <w:sz w:val="36"/>
          <w:szCs w:val="36"/>
          <w:lang w:val="en-US" w:eastAsia="zh-CN"/>
        </w:rPr>
        <w:t>月份生产计划窑炉类设备配件等</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窑炉类设备配件等一批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10月份生产计划窑炉类设备配件等采购项目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687"/>
        <w:gridCol w:w="1898"/>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6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9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6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铸锭机锌锭模具</w:t>
            </w:r>
          </w:p>
        </w:tc>
        <w:tc>
          <w:tcPr>
            <w:tcW w:w="1898" w:type="dxa"/>
            <w:vAlign w:val="center"/>
          </w:tcPr>
          <w:p w14:paraId="2C717B6C">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ZL4.3.3G，株洲火炬工业炉</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268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石墨勺头（浇筑部位）</w:t>
            </w:r>
          </w:p>
        </w:tc>
        <w:tc>
          <w:tcPr>
            <w:tcW w:w="1898" w:type="dxa"/>
            <w:vAlign w:val="center"/>
          </w:tcPr>
          <w:p w14:paraId="56EED8BF">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浇筑部位   28Kg  株洲火炬工业炉</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268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67377533">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HJ-GTB1520</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268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07E86C9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HJ-BTV1380</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2687"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76C7000B">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HJ-YTF1260</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2687"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堵口机堵头</w:t>
            </w:r>
          </w:p>
        </w:tc>
        <w:tc>
          <w:tcPr>
            <w:tcW w:w="1898" w:type="dxa"/>
            <w:vAlign w:val="center"/>
          </w:tcPr>
          <w:p w14:paraId="5D47B7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Q/SCST-0001-S01 四川时田冶金科技有限公司</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2687"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耐酸耐磨陶瓷球</w:t>
            </w:r>
          </w:p>
        </w:tc>
        <w:tc>
          <w:tcPr>
            <w:tcW w:w="1898" w:type="dxa"/>
            <w:vAlign w:val="center"/>
          </w:tcPr>
          <w:p w14:paraId="41054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¢60</w:t>
            </w:r>
          </w:p>
        </w:tc>
        <w:tc>
          <w:tcPr>
            <w:tcW w:w="556"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659"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吨</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6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98"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84308223"/>
      <w:bookmarkStart w:id="14" w:name="_Toc144974510"/>
      <w:bookmarkStart w:id="15" w:name="_Toc152045542"/>
      <w:bookmarkStart w:id="16" w:name="_Toc247527567"/>
      <w:bookmarkStart w:id="17" w:name="_Toc369531529"/>
      <w:bookmarkStart w:id="18" w:name="_Toc300834963"/>
      <w:bookmarkStart w:id="19" w:name="_Toc25772"/>
      <w:bookmarkStart w:id="20" w:name="_Toc247513966"/>
      <w:bookmarkStart w:id="21" w:name="_Toc35269148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247527568"/>
      <w:bookmarkStart w:id="26" w:name="_Toc361508599"/>
      <w:bookmarkStart w:id="27" w:name="_Toc352691487"/>
      <w:bookmarkStart w:id="28" w:name="_Toc369531530"/>
      <w:bookmarkStart w:id="29" w:name="_Toc247513967"/>
      <w:bookmarkStart w:id="30" w:name="_Toc152042319"/>
      <w:bookmarkStart w:id="31" w:name="_Toc300834964"/>
      <w:bookmarkStart w:id="32" w:name="_Toc152045543"/>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84308227"/>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52045546"/>
      <w:bookmarkStart w:id="41" w:name="_Toc352691491"/>
      <w:bookmarkStart w:id="42" w:name="_Toc247527571"/>
      <w:bookmarkStart w:id="43" w:name="_Toc300834967"/>
      <w:bookmarkStart w:id="44" w:name="_Toc247513970"/>
      <w:bookmarkStart w:id="45" w:name="_Toc14751"/>
      <w:bookmarkStart w:id="46" w:name="_Toc361508603"/>
      <w:bookmarkStart w:id="47" w:name="_Toc144974514"/>
      <w:bookmarkStart w:id="48" w:name="_Toc36953153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7952"/>
      <w:bookmarkStart w:id="52" w:name="_Toc247527572"/>
      <w:bookmarkStart w:id="53" w:name="_Toc352691492"/>
      <w:bookmarkStart w:id="54" w:name="_Toc152045547"/>
      <w:bookmarkStart w:id="55" w:name="_Toc152042323"/>
      <w:bookmarkStart w:id="56" w:name="_Toc300834968"/>
      <w:bookmarkStart w:id="57" w:name="_Toc247513971"/>
      <w:bookmarkStart w:id="58" w:name="_Toc361508604"/>
      <w:bookmarkStart w:id="59" w:name="_Toc384308229"/>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4日14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144974570"/>
      <w:bookmarkStart w:id="67" w:name="_Toc247527628"/>
      <w:bookmarkStart w:id="68" w:name="_Toc2907"/>
      <w:bookmarkStart w:id="69" w:name="_Toc361508651"/>
      <w:bookmarkStart w:id="70" w:name="_Toc384308277"/>
      <w:bookmarkStart w:id="71" w:name="_Toc352691538"/>
      <w:bookmarkStart w:id="72" w:name="_Toc300835013"/>
      <w:bookmarkStart w:id="73" w:name="_Toc369531582"/>
      <w:bookmarkStart w:id="74" w:name="_Toc152042380"/>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247513985"/>
      <w:bookmarkStart w:id="97" w:name="_Toc152042337"/>
      <w:bookmarkStart w:id="98" w:name="_Toc144974529"/>
      <w:bookmarkStart w:id="99" w:name="_Toc369531549"/>
      <w:bookmarkStart w:id="100" w:name="_Toc361508618"/>
      <w:bookmarkStart w:id="101" w:name="_Toc300834982"/>
      <w:bookmarkStart w:id="102" w:name="_Toc247527586"/>
      <w:bookmarkStart w:id="103" w:name="_Toc152045561"/>
      <w:bookmarkStart w:id="104" w:name="_Toc30095"/>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352691506"/>
      <w:bookmarkStart w:id="121" w:name="_Toc369531550"/>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369531553"/>
      <w:bookmarkStart w:id="134" w:name="_Toc384308247"/>
      <w:bookmarkStart w:id="135" w:name="_Toc152042340"/>
      <w:bookmarkStart w:id="136" w:name="_Toc300834986"/>
      <w:bookmarkStart w:id="137" w:name="_Toc352691509"/>
      <w:bookmarkStart w:id="138" w:name="_Toc4656"/>
      <w:bookmarkStart w:id="139" w:name="_Toc144974532"/>
      <w:bookmarkStart w:id="140" w:name="_Toc152045564"/>
      <w:bookmarkStart w:id="141" w:name="_Toc24752758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144974533"/>
      <w:bookmarkStart w:id="145" w:name="_Toc300834987"/>
      <w:bookmarkStart w:id="146" w:name="_Toc369531554"/>
      <w:bookmarkStart w:id="147" w:name="_Toc247513989"/>
      <w:bookmarkStart w:id="148" w:name="_Toc361508623"/>
      <w:bookmarkStart w:id="149" w:name="_Toc384308248"/>
      <w:bookmarkStart w:id="150" w:name="_Toc352691510"/>
      <w:bookmarkStart w:id="151" w:name="_Toc152042341"/>
      <w:bookmarkStart w:id="152" w:name="_Toc18247"/>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300834991"/>
      <w:bookmarkStart w:id="159" w:name="_Toc247513992"/>
      <w:bookmarkStart w:id="160" w:name="_Toc152042344"/>
      <w:bookmarkStart w:id="161" w:name="_Toc152045568"/>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52691515"/>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22294"/>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2025年10月28日</w:t>
      </w:r>
    </w:p>
    <w:p w14:paraId="28E50165">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18FDCB66">
      <w:pPr>
        <w:rPr>
          <w:rFonts w:hint="eastAsia" w:ascii="仿宋" w:hAnsi="仿宋" w:eastAsia="仿宋" w:cs="仿宋"/>
          <w:color w:val="auto"/>
          <w:sz w:val="32"/>
          <w:szCs w:val="32"/>
          <w:highlight w:val="none"/>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10月份生产计划窑炉类设备配件等二次</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5789"/>
      <w:bookmarkStart w:id="187" w:name="_Toc144974858"/>
      <w:bookmarkStart w:id="188" w:name="_Toc152042578"/>
      <w:bookmarkStart w:id="189" w:name="_Toc15573"/>
      <w:bookmarkStart w:id="190" w:name="_Toc247527829"/>
      <w:bookmarkStart w:id="191" w:name="_Toc361508754"/>
      <w:bookmarkStart w:id="192" w:name="_Toc352691663"/>
      <w:bookmarkStart w:id="193" w:name="_Toc384308377"/>
      <w:bookmarkStart w:id="194" w:name="_Toc300835211"/>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10月份生产计划窑炉类设备配件等</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铸锭机锌锭模具</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ZL4.3.3G，株洲火炬工业炉</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50</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2</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石墨勺头（浇筑部位）</w:t>
            </w:r>
          </w:p>
        </w:tc>
        <w:tc>
          <w:tcPr>
            <w:tcW w:w="2850" w:type="dxa"/>
            <w:vAlign w:val="center"/>
          </w:tcPr>
          <w:p w14:paraId="4926E27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浇筑部位   28Kg  株洲火炬工业炉</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3</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HJ-GTB1520</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4</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630479E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HJ-BTV1380</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5</w:t>
            </w:r>
          </w:p>
        </w:tc>
        <w:tc>
          <w:tcPr>
            <w:tcW w:w="1307"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43835C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HJ-YTF1260</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6</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堵口机堵头</w:t>
            </w:r>
          </w:p>
        </w:tc>
        <w:tc>
          <w:tcPr>
            <w:tcW w:w="2850" w:type="dxa"/>
            <w:vAlign w:val="center"/>
          </w:tcPr>
          <w:p w14:paraId="478315A1">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Q/SCST-0001-S01 四川时田冶金科技有限公司</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7</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耐酸耐磨陶瓷球</w:t>
            </w:r>
          </w:p>
        </w:tc>
        <w:tc>
          <w:tcPr>
            <w:tcW w:w="2850" w:type="dxa"/>
            <w:vAlign w:val="center"/>
          </w:tcPr>
          <w:p w14:paraId="21E9689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¢60</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8</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吨</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2177693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364AEF-00FF-4C9B-BF85-94AA6D6C05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F7D1BE1-0CE6-4818-A326-1A0173584D3F}"/>
  </w:font>
  <w:font w:name="方正小标宋简体">
    <w:panose1 w:val="02000000000000000000"/>
    <w:charset w:val="86"/>
    <w:family w:val="auto"/>
    <w:pitch w:val="default"/>
    <w:sig w:usb0="00000001" w:usb1="08000000" w:usb2="00000000" w:usb3="00000000" w:csb0="00040000" w:csb1="00000000"/>
    <w:embedRegular r:id="rId3" w:fontKey="{27AEEEF4-EF37-4689-B304-F6C02D09E8E6}"/>
  </w:font>
  <w:font w:name="新宋体">
    <w:panose1 w:val="02010609030101010101"/>
    <w:charset w:val="86"/>
    <w:family w:val="auto"/>
    <w:pitch w:val="default"/>
    <w:sig w:usb0="00000203" w:usb1="288F0000" w:usb2="00000006" w:usb3="00000000" w:csb0="00040001" w:csb1="00000000"/>
    <w:embedRegular r:id="rId4" w:fontKey="{F5751A05-7545-4AC0-956E-ED70B71F0EB9}"/>
  </w:font>
  <w:font w:name="微软雅黑">
    <w:panose1 w:val="020B0503020204020204"/>
    <w:charset w:val="86"/>
    <w:family w:val="auto"/>
    <w:pitch w:val="default"/>
    <w:sig w:usb0="80000287" w:usb1="2ACF3C50" w:usb2="00000016" w:usb3="00000000" w:csb0="0004001F" w:csb1="00000000"/>
    <w:embedRegular r:id="rId5" w:fontKey="{F491A177-F3EB-41F1-864F-EF77820C33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6141C07"/>
    <w:rsid w:val="06BB2083"/>
    <w:rsid w:val="06C70A28"/>
    <w:rsid w:val="0765096C"/>
    <w:rsid w:val="076A5F83"/>
    <w:rsid w:val="07720B9B"/>
    <w:rsid w:val="079E79DA"/>
    <w:rsid w:val="07C17B6D"/>
    <w:rsid w:val="08D00E36"/>
    <w:rsid w:val="0A834711"/>
    <w:rsid w:val="0AA3355A"/>
    <w:rsid w:val="0B597A11"/>
    <w:rsid w:val="0BC114DF"/>
    <w:rsid w:val="0CAF4DC4"/>
    <w:rsid w:val="0CDF4D1D"/>
    <w:rsid w:val="0DBA6674"/>
    <w:rsid w:val="0F4345F5"/>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862D13"/>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0BB2AFC"/>
    <w:rsid w:val="312B32C2"/>
    <w:rsid w:val="31832E12"/>
    <w:rsid w:val="3243100D"/>
    <w:rsid w:val="32890FB5"/>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933C70"/>
    <w:rsid w:val="46C40504"/>
    <w:rsid w:val="46EE5581"/>
    <w:rsid w:val="47F6649C"/>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3676EA"/>
    <w:rsid w:val="524F1A19"/>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60257A98"/>
    <w:rsid w:val="602C2F4B"/>
    <w:rsid w:val="60675D3C"/>
    <w:rsid w:val="6077565B"/>
    <w:rsid w:val="60C97FB7"/>
    <w:rsid w:val="61137C66"/>
    <w:rsid w:val="61483E9A"/>
    <w:rsid w:val="61D92AF5"/>
    <w:rsid w:val="62B45479"/>
    <w:rsid w:val="64B22605"/>
    <w:rsid w:val="661E50E3"/>
    <w:rsid w:val="66452F0C"/>
    <w:rsid w:val="6667362D"/>
    <w:rsid w:val="671D4BFD"/>
    <w:rsid w:val="672C3830"/>
    <w:rsid w:val="68365066"/>
    <w:rsid w:val="68B74363"/>
    <w:rsid w:val="69E314DA"/>
    <w:rsid w:val="69F446AA"/>
    <w:rsid w:val="6A445335"/>
    <w:rsid w:val="6AF503DD"/>
    <w:rsid w:val="6B151116"/>
    <w:rsid w:val="6B7E6624"/>
    <w:rsid w:val="6BD87931"/>
    <w:rsid w:val="6C2347F8"/>
    <w:rsid w:val="6C950C9E"/>
    <w:rsid w:val="6CAF118B"/>
    <w:rsid w:val="6CCD1611"/>
    <w:rsid w:val="6CE26D5D"/>
    <w:rsid w:val="6D877A12"/>
    <w:rsid w:val="6DB30807"/>
    <w:rsid w:val="6F4D07E7"/>
    <w:rsid w:val="703561B0"/>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7217</Words>
  <Characters>7527</Characters>
  <Lines>0</Lines>
  <Paragraphs>0</Paragraphs>
  <TotalTime>3</TotalTime>
  <ScaleCrop>false</ScaleCrop>
  <LinksUpToDate>false</LinksUpToDate>
  <CharactersWithSpaces>7937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2025-10-31T07:39:19Z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