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44AD4">
      <w:pPr>
        <w:spacing w:line="400" w:lineRule="exact"/>
        <w:rPr>
          <w:rFonts w:hint="default" w:ascii="Times New Roman" w:hAnsi="Times New Roman" w:eastAsia="黑体"/>
          <w:color w:val="auto"/>
          <w:highlight w:val="none"/>
          <w:lang w:val="en-US" w:eastAsia="zh-CN"/>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XB20260123-01</w:t>
      </w:r>
    </w:p>
    <w:p w14:paraId="343794A4">
      <w:pPr>
        <w:spacing w:line="400" w:lineRule="exact"/>
        <w:rPr>
          <w:rFonts w:ascii="Times New Roman" w:hAnsi="Times New Roman"/>
          <w:color w:val="auto"/>
        </w:rPr>
      </w:pP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FD7C067">
      <w:pPr>
        <w:spacing w:line="360" w:lineRule="auto"/>
        <w:jc w:val="center"/>
        <w:rPr>
          <w:rFonts w:hint="eastAsia"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2026年1月份切割机床、磨抛机</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eastAsia="zh-CN"/>
        </w:rPr>
        <w:t>六</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一月二十三日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黑体" w:hAnsi="黑体" w:eastAsia="黑体" w:cs="黑体"/>
          <w:b/>
          <w:bCs w:val="0"/>
          <w:i w:val="0"/>
          <w:iCs w:val="0"/>
          <w:caps w:val="0"/>
          <w:color w:val="000000"/>
          <w:spacing w:val="0"/>
          <w:sz w:val="36"/>
          <w:szCs w:val="36"/>
        </w:rPr>
      </w:pPr>
      <w:r>
        <w:rPr>
          <w:rStyle w:val="12"/>
          <w:rFonts w:hint="eastAsia" w:ascii="黑体" w:hAnsi="黑体" w:eastAsia="黑体" w:cs="黑体"/>
          <w:b/>
          <w:bCs w:val="0"/>
          <w:i w:val="0"/>
          <w:iCs w:val="0"/>
          <w:caps w:val="0"/>
          <w:color w:val="000000"/>
          <w:spacing w:val="0"/>
          <w:sz w:val="36"/>
          <w:szCs w:val="36"/>
        </w:rPr>
        <w:t>陕西锌业有限公司</w:t>
      </w:r>
    </w:p>
    <w:p w14:paraId="2F6BAFA1">
      <w:pPr>
        <w:pStyle w:val="8"/>
        <w:keepNext w:val="0"/>
        <w:keepLines w:val="0"/>
        <w:widowControl/>
        <w:suppressLineNumbers w:val="0"/>
        <w:spacing w:before="0" w:beforeAutospacing="0" w:after="0" w:afterAutospacing="0" w:line="405" w:lineRule="atLeast"/>
        <w:ind w:left="0" w:firstLine="0"/>
        <w:jc w:val="center"/>
        <w:rPr>
          <w:rStyle w:val="12"/>
          <w:rFonts w:hint="eastAsia" w:ascii="黑体" w:hAnsi="黑体" w:eastAsia="黑体" w:cs="黑体"/>
          <w:b/>
          <w:bCs w:val="0"/>
          <w:i w:val="0"/>
          <w:iCs w:val="0"/>
          <w:caps w:val="0"/>
          <w:color w:val="000000"/>
          <w:spacing w:val="0"/>
          <w:sz w:val="36"/>
          <w:szCs w:val="36"/>
          <w:lang w:val="en-US" w:eastAsia="zh-CN"/>
        </w:rPr>
      </w:pPr>
      <w:r>
        <w:rPr>
          <w:rStyle w:val="12"/>
          <w:rFonts w:hint="eastAsia" w:ascii="黑体" w:hAnsi="黑体" w:eastAsia="黑体" w:cs="黑体"/>
          <w:b/>
          <w:bCs w:val="0"/>
          <w:i w:val="0"/>
          <w:iCs w:val="0"/>
          <w:caps w:val="0"/>
          <w:color w:val="000000"/>
          <w:spacing w:val="0"/>
          <w:sz w:val="36"/>
          <w:szCs w:val="36"/>
          <w:lang w:val="en-US" w:eastAsia="zh-CN"/>
        </w:rPr>
        <w:t>2026年1月份切割机床、磨抛机采购项目</w:t>
      </w:r>
    </w:p>
    <w:p w14:paraId="4295D6B9">
      <w:pPr>
        <w:pStyle w:val="8"/>
        <w:keepNext w:val="0"/>
        <w:keepLines w:val="0"/>
        <w:widowControl/>
        <w:suppressLineNumbers w:val="0"/>
        <w:spacing w:before="0" w:beforeAutospacing="0" w:after="0" w:afterAutospacing="0" w:line="405" w:lineRule="atLeast"/>
        <w:ind w:left="0" w:firstLine="0"/>
        <w:jc w:val="center"/>
        <w:rPr>
          <w:rFonts w:hint="eastAsia" w:ascii="黑体" w:hAnsi="黑体" w:eastAsia="黑体" w:cs="黑体"/>
          <w:i w:val="0"/>
          <w:iCs w:val="0"/>
          <w:caps w:val="0"/>
          <w:color w:val="000000"/>
          <w:spacing w:val="0"/>
          <w:sz w:val="32"/>
          <w:szCs w:val="32"/>
        </w:rPr>
      </w:pPr>
      <w:r>
        <w:rPr>
          <w:rStyle w:val="12"/>
          <w:rFonts w:hint="eastAsia" w:ascii="黑体" w:hAnsi="黑体" w:eastAsia="黑体" w:cs="黑体"/>
          <w:b/>
          <w:bCs w:val="0"/>
          <w:i w:val="0"/>
          <w:iCs w:val="0"/>
          <w:caps w:val="0"/>
          <w:color w:val="000000"/>
          <w:spacing w:val="0"/>
          <w:sz w:val="36"/>
          <w:szCs w:val="36"/>
        </w:rPr>
        <w:t>询比采购</w:t>
      </w:r>
      <w:r>
        <w:rPr>
          <w:rStyle w:val="12"/>
          <w:rFonts w:hint="eastAsia" w:ascii="黑体" w:hAnsi="黑体" w:eastAsia="黑体" w:cs="黑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仿宋" w:hAnsi="仿宋" w:eastAsia="仿宋" w:cs="仿宋"/>
          <w:b/>
          <w:bCs/>
          <w:i w:val="0"/>
          <w:iCs w:val="0"/>
          <w:caps w:val="0"/>
          <w:color w:val="000000"/>
          <w:spacing w:val="0"/>
          <w:sz w:val="32"/>
          <w:szCs w:val="32"/>
          <w:lang w:val="en-US" w:eastAsia="zh-CN"/>
        </w:rPr>
        <w:t>切割机床、磨抛机</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20230"/>
      <w:bookmarkStart w:id="1" w:name="_Toc33795775"/>
      <w:bookmarkStart w:id="2" w:name="_Toc4593"/>
      <w:bookmarkStart w:id="3" w:name="_Toc14440"/>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11471"/>
      <w:bookmarkStart w:id="5" w:name="_Toc14565"/>
      <w:bookmarkStart w:id="6" w:name="_Toc7037"/>
      <w:bookmarkStart w:id="7" w:name="_Toc33795776"/>
      <w:r>
        <w:rPr>
          <w:rFonts w:hint="eastAsia" w:ascii="仿宋" w:hAnsi="仿宋" w:eastAsia="仿宋" w:cs="仿宋"/>
          <w:color w:val="auto"/>
          <w:sz w:val="32"/>
          <w:szCs w:val="32"/>
          <w:lang w:eastAsia="zh-CN"/>
        </w:rPr>
        <w:t>陕西锌业有限公司</w:t>
      </w:r>
      <w:r>
        <w:rPr>
          <w:rFonts w:hint="eastAsia" w:ascii="黑体" w:hAnsi="黑体" w:eastAsia="黑体" w:cs="黑体"/>
          <w:color w:val="auto"/>
          <w:sz w:val="32"/>
          <w:szCs w:val="32"/>
          <w:lang w:val="en-US" w:eastAsia="zh-CN"/>
        </w:rPr>
        <w:t>1月份切割机床、磨抛机</w:t>
      </w:r>
      <w:r>
        <w:rPr>
          <w:rFonts w:hint="eastAsia" w:ascii="仿宋" w:hAnsi="仿宋" w:eastAsia="仿宋" w:cs="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2026年2月10日前到货，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725"/>
        <w:gridCol w:w="2820"/>
        <w:gridCol w:w="971"/>
        <w:gridCol w:w="525"/>
        <w:gridCol w:w="827"/>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725"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820"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971"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525"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69D1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560" w:type="dxa"/>
            <w:vAlign w:val="center"/>
          </w:tcPr>
          <w:p w14:paraId="772AC59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1725" w:type="dxa"/>
            <w:vAlign w:val="center"/>
          </w:tcPr>
          <w:p w14:paraId="0122F560">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电火花数控线切割机床</w:t>
            </w:r>
          </w:p>
        </w:tc>
        <w:tc>
          <w:tcPr>
            <w:tcW w:w="2820" w:type="dxa"/>
            <w:vAlign w:val="center"/>
          </w:tcPr>
          <w:p w14:paraId="673FE1C1">
            <w:pPr>
              <w:numPr>
                <w:numId w:val="0"/>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DK7735泰州创源机床有限公司</w:t>
            </w:r>
          </w:p>
        </w:tc>
        <w:tc>
          <w:tcPr>
            <w:tcW w:w="971" w:type="dxa"/>
            <w:vAlign w:val="center"/>
          </w:tcPr>
          <w:p w14:paraId="2AC27F3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525" w:type="dxa"/>
            <w:vAlign w:val="center"/>
          </w:tcPr>
          <w:p w14:paraId="42BE64E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827" w:type="dxa"/>
            <w:vAlign w:val="center"/>
          </w:tcPr>
          <w:p w14:paraId="236CCE0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highlight w:val="none"/>
                <w:lang w:val="en-US" w:eastAsia="zh-CN"/>
              </w:rPr>
            </w:pPr>
          </w:p>
        </w:tc>
        <w:tc>
          <w:tcPr>
            <w:tcW w:w="1094" w:type="dxa"/>
            <w:vAlign w:val="center"/>
          </w:tcPr>
          <w:p w14:paraId="6C91770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highlight w:val="none"/>
              </w:rPr>
            </w:pPr>
          </w:p>
        </w:tc>
      </w:tr>
      <w:tr w14:paraId="1260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60" w:type="dxa"/>
            <w:vAlign w:val="center"/>
          </w:tcPr>
          <w:p w14:paraId="5CA247B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①</w:t>
            </w:r>
          </w:p>
        </w:tc>
        <w:tc>
          <w:tcPr>
            <w:tcW w:w="1725" w:type="dxa"/>
            <w:vAlign w:val="center"/>
          </w:tcPr>
          <w:p w14:paraId="7B287E8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配套耗材</w:t>
            </w:r>
          </w:p>
        </w:tc>
        <w:tc>
          <w:tcPr>
            <w:tcW w:w="2820" w:type="dxa"/>
            <w:vAlign w:val="center"/>
          </w:tcPr>
          <w:p w14:paraId="510F16DB">
            <w:pPr>
              <w:keepNext w:val="0"/>
              <w:keepLines w:val="0"/>
              <w:widowControl/>
              <w:suppressLineNumbers w:val="0"/>
              <w:tabs>
                <w:tab w:val="center" w:pos="1358"/>
              </w:tabs>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钼丝</w:t>
            </w:r>
          </w:p>
        </w:tc>
        <w:tc>
          <w:tcPr>
            <w:tcW w:w="971" w:type="dxa"/>
            <w:vAlign w:val="center"/>
          </w:tcPr>
          <w:p w14:paraId="190EE16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10000</w:t>
            </w:r>
          </w:p>
        </w:tc>
        <w:tc>
          <w:tcPr>
            <w:tcW w:w="525" w:type="dxa"/>
            <w:vAlign w:val="center"/>
          </w:tcPr>
          <w:p w14:paraId="31AF752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米</w:t>
            </w:r>
          </w:p>
        </w:tc>
        <w:tc>
          <w:tcPr>
            <w:tcW w:w="827" w:type="dxa"/>
            <w:vAlign w:val="center"/>
          </w:tcPr>
          <w:p w14:paraId="0BC9583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6BCFA4B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5A84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60" w:type="dxa"/>
            <w:vAlign w:val="center"/>
          </w:tcPr>
          <w:p w14:paraId="3C63C53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②</w:t>
            </w:r>
          </w:p>
        </w:tc>
        <w:tc>
          <w:tcPr>
            <w:tcW w:w="1725" w:type="dxa"/>
            <w:vAlign w:val="center"/>
          </w:tcPr>
          <w:p w14:paraId="3199F96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配套耗材</w:t>
            </w:r>
          </w:p>
        </w:tc>
        <w:tc>
          <w:tcPr>
            <w:tcW w:w="2820" w:type="dxa"/>
            <w:vAlign w:val="center"/>
          </w:tcPr>
          <w:p w14:paraId="3511B4F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线切割工作液</w:t>
            </w:r>
          </w:p>
        </w:tc>
        <w:tc>
          <w:tcPr>
            <w:tcW w:w="971" w:type="dxa"/>
            <w:vAlign w:val="center"/>
          </w:tcPr>
          <w:p w14:paraId="21C5ABF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2</w:t>
            </w:r>
          </w:p>
        </w:tc>
        <w:tc>
          <w:tcPr>
            <w:tcW w:w="525" w:type="dxa"/>
            <w:vAlign w:val="center"/>
          </w:tcPr>
          <w:p w14:paraId="611B3AE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桶</w:t>
            </w:r>
          </w:p>
        </w:tc>
        <w:tc>
          <w:tcPr>
            <w:tcW w:w="827" w:type="dxa"/>
            <w:vAlign w:val="center"/>
          </w:tcPr>
          <w:p w14:paraId="3FAA0FB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5F61F34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3FAA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60" w:type="dxa"/>
            <w:vAlign w:val="center"/>
          </w:tcPr>
          <w:p w14:paraId="0833FE7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2</w:t>
            </w:r>
          </w:p>
        </w:tc>
        <w:tc>
          <w:tcPr>
            <w:tcW w:w="1725" w:type="dxa"/>
            <w:vAlign w:val="center"/>
          </w:tcPr>
          <w:p w14:paraId="4C8B6A8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bCs/>
                <w:color w:val="auto"/>
                <w:sz w:val="21"/>
                <w:szCs w:val="21"/>
                <w:lang w:val="en-US" w:eastAsia="zh-CN"/>
              </w:rPr>
              <w:t>金相试样磨抛机</w:t>
            </w:r>
          </w:p>
        </w:tc>
        <w:tc>
          <w:tcPr>
            <w:tcW w:w="2820" w:type="dxa"/>
            <w:vAlign w:val="center"/>
          </w:tcPr>
          <w:p w14:paraId="206ECBA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YMP-2-300 上海金相机械设备有限公司</w:t>
            </w:r>
          </w:p>
        </w:tc>
        <w:tc>
          <w:tcPr>
            <w:tcW w:w="971" w:type="dxa"/>
            <w:vAlign w:val="center"/>
          </w:tcPr>
          <w:p w14:paraId="73365FB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525" w:type="dxa"/>
            <w:vAlign w:val="center"/>
          </w:tcPr>
          <w:p w14:paraId="6D2E848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827" w:type="dxa"/>
            <w:vAlign w:val="center"/>
          </w:tcPr>
          <w:p w14:paraId="57A452B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28E0F80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5814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60" w:type="dxa"/>
            <w:vAlign w:val="center"/>
          </w:tcPr>
          <w:p w14:paraId="7585B01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①</w:t>
            </w:r>
          </w:p>
        </w:tc>
        <w:tc>
          <w:tcPr>
            <w:tcW w:w="1725" w:type="dxa"/>
            <w:vAlign w:val="center"/>
          </w:tcPr>
          <w:p w14:paraId="58A6FF4D">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配套耗材*</w:t>
            </w:r>
            <w:r>
              <w:rPr>
                <w:rFonts w:hint="eastAsia" w:ascii="宋体" w:hAnsi="宋体" w:eastAsia="宋体" w:cs="宋体"/>
                <w:color w:val="auto"/>
                <w:sz w:val="21"/>
                <w:szCs w:val="21"/>
              </w:rPr>
              <w:t>金刚石喷雾抛光剂</w:t>
            </w:r>
          </w:p>
        </w:tc>
        <w:tc>
          <w:tcPr>
            <w:tcW w:w="2820" w:type="dxa"/>
            <w:vAlign w:val="center"/>
          </w:tcPr>
          <w:p w14:paraId="6FB45CA4">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W2.5</w:t>
            </w:r>
          </w:p>
        </w:tc>
        <w:tc>
          <w:tcPr>
            <w:tcW w:w="971" w:type="dxa"/>
            <w:vAlign w:val="center"/>
          </w:tcPr>
          <w:p w14:paraId="5B74E3F5">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5</w:t>
            </w:r>
          </w:p>
        </w:tc>
        <w:tc>
          <w:tcPr>
            <w:tcW w:w="525" w:type="dxa"/>
            <w:vAlign w:val="center"/>
          </w:tcPr>
          <w:p w14:paraId="79647708">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瓶</w:t>
            </w:r>
          </w:p>
        </w:tc>
        <w:tc>
          <w:tcPr>
            <w:tcW w:w="827" w:type="dxa"/>
            <w:vAlign w:val="center"/>
          </w:tcPr>
          <w:p w14:paraId="3E874F1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0C3A649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4A0C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60" w:type="dxa"/>
            <w:vAlign w:val="center"/>
          </w:tcPr>
          <w:p w14:paraId="49A714D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②</w:t>
            </w:r>
          </w:p>
        </w:tc>
        <w:tc>
          <w:tcPr>
            <w:tcW w:w="1725" w:type="dxa"/>
            <w:vAlign w:val="center"/>
          </w:tcPr>
          <w:p w14:paraId="2FFA45D5">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配套耗材*</w:t>
            </w:r>
            <w:r>
              <w:rPr>
                <w:rFonts w:hint="eastAsia" w:ascii="宋体" w:hAnsi="宋体" w:eastAsia="宋体" w:cs="宋体"/>
                <w:color w:val="auto"/>
                <w:sz w:val="21"/>
                <w:szCs w:val="21"/>
              </w:rPr>
              <w:t>带胶水砂纸Φ300mm</w:t>
            </w:r>
          </w:p>
        </w:tc>
        <w:tc>
          <w:tcPr>
            <w:tcW w:w="2820" w:type="dxa"/>
            <w:vAlign w:val="center"/>
          </w:tcPr>
          <w:p w14:paraId="1F55CEBE">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600#/</w:t>
            </w:r>
          </w:p>
        </w:tc>
        <w:tc>
          <w:tcPr>
            <w:tcW w:w="971" w:type="dxa"/>
            <w:vAlign w:val="center"/>
          </w:tcPr>
          <w:p w14:paraId="0725794A">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100</w:t>
            </w:r>
          </w:p>
        </w:tc>
        <w:tc>
          <w:tcPr>
            <w:tcW w:w="525" w:type="dxa"/>
            <w:vAlign w:val="center"/>
          </w:tcPr>
          <w:p w14:paraId="663C299E">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张</w:t>
            </w:r>
          </w:p>
        </w:tc>
        <w:tc>
          <w:tcPr>
            <w:tcW w:w="827" w:type="dxa"/>
            <w:vAlign w:val="center"/>
          </w:tcPr>
          <w:p w14:paraId="1FFDBF3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504CBFB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08AF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60" w:type="dxa"/>
            <w:vAlign w:val="center"/>
          </w:tcPr>
          <w:p w14:paraId="2FE9659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③</w:t>
            </w:r>
          </w:p>
        </w:tc>
        <w:tc>
          <w:tcPr>
            <w:tcW w:w="1725" w:type="dxa"/>
            <w:vAlign w:val="center"/>
          </w:tcPr>
          <w:p w14:paraId="42FE096B">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配套耗材*</w:t>
            </w:r>
            <w:r>
              <w:rPr>
                <w:rFonts w:hint="eastAsia" w:ascii="宋体" w:hAnsi="宋体" w:eastAsia="宋体" w:cs="宋体"/>
                <w:color w:val="auto"/>
                <w:sz w:val="21"/>
                <w:szCs w:val="21"/>
              </w:rPr>
              <w:t>带胶水砂纸Φ300mm</w:t>
            </w:r>
          </w:p>
        </w:tc>
        <w:tc>
          <w:tcPr>
            <w:tcW w:w="2820" w:type="dxa"/>
            <w:vAlign w:val="center"/>
          </w:tcPr>
          <w:p w14:paraId="7681117C">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1000#</w:t>
            </w:r>
          </w:p>
        </w:tc>
        <w:tc>
          <w:tcPr>
            <w:tcW w:w="971" w:type="dxa"/>
            <w:vAlign w:val="center"/>
          </w:tcPr>
          <w:p w14:paraId="4BA67C16">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100</w:t>
            </w:r>
          </w:p>
        </w:tc>
        <w:tc>
          <w:tcPr>
            <w:tcW w:w="525" w:type="dxa"/>
            <w:vAlign w:val="center"/>
          </w:tcPr>
          <w:p w14:paraId="36B0C44C">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张</w:t>
            </w:r>
          </w:p>
        </w:tc>
        <w:tc>
          <w:tcPr>
            <w:tcW w:w="827" w:type="dxa"/>
            <w:vAlign w:val="center"/>
          </w:tcPr>
          <w:p w14:paraId="2DF1274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538C835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3088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60" w:type="dxa"/>
            <w:vAlign w:val="center"/>
          </w:tcPr>
          <w:p w14:paraId="43FA02F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④</w:t>
            </w:r>
          </w:p>
        </w:tc>
        <w:tc>
          <w:tcPr>
            <w:tcW w:w="1725" w:type="dxa"/>
            <w:vAlign w:val="center"/>
          </w:tcPr>
          <w:p w14:paraId="68383DF5">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配套耗材*</w:t>
            </w:r>
            <w:r>
              <w:rPr>
                <w:rFonts w:hint="eastAsia" w:ascii="宋体" w:hAnsi="宋体" w:eastAsia="宋体" w:cs="宋体"/>
                <w:color w:val="auto"/>
                <w:sz w:val="21"/>
                <w:szCs w:val="21"/>
              </w:rPr>
              <w:t>带胶水砂纸Φ300mm</w:t>
            </w:r>
          </w:p>
        </w:tc>
        <w:tc>
          <w:tcPr>
            <w:tcW w:w="2820" w:type="dxa"/>
            <w:vAlign w:val="center"/>
          </w:tcPr>
          <w:p w14:paraId="54FA44FF">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1500#</w:t>
            </w:r>
          </w:p>
        </w:tc>
        <w:tc>
          <w:tcPr>
            <w:tcW w:w="971" w:type="dxa"/>
            <w:vAlign w:val="center"/>
          </w:tcPr>
          <w:p w14:paraId="6E9C90E3">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100</w:t>
            </w:r>
          </w:p>
        </w:tc>
        <w:tc>
          <w:tcPr>
            <w:tcW w:w="525" w:type="dxa"/>
            <w:vAlign w:val="center"/>
          </w:tcPr>
          <w:p w14:paraId="5AEF5D47">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张</w:t>
            </w:r>
          </w:p>
        </w:tc>
        <w:tc>
          <w:tcPr>
            <w:tcW w:w="827" w:type="dxa"/>
            <w:vAlign w:val="center"/>
          </w:tcPr>
          <w:p w14:paraId="5791817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32270BC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2CFF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60" w:type="dxa"/>
            <w:vAlign w:val="center"/>
          </w:tcPr>
          <w:p w14:paraId="28A4519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⑤</w:t>
            </w:r>
          </w:p>
        </w:tc>
        <w:tc>
          <w:tcPr>
            <w:tcW w:w="1725" w:type="dxa"/>
            <w:vAlign w:val="center"/>
          </w:tcPr>
          <w:p w14:paraId="0DA2DF4E">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eastAsia="zh-CN"/>
              </w:rPr>
              <w:t>配套耗材*</w:t>
            </w:r>
            <w:r>
              <w:rPr>
                <w:rFonts w:hint="eastAsia" w:ascii="宋体" w:hAnsi="宋体" w:eastAsia="宋体" w:cs="宋体"/>
                <w:color w:val="auto"/>
                <w:sz w:val="21"/>
                <w:szCs w:val="21"/>
              </w:rPr>
              <w:t>背胶抛光布Φ300mm</w:t>
            </w:r>
          </w:p>
        </w:tc>
        <w:tc>
          <w:tcPr>
            <w:tcW w:w="2820" w:type="dxa"/>
            <w:vAlign w:val="center"/>
          </w:tcPr>
          <w:p w14:paraId="08CF235B">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黑丝绒</w:t>
            </w:r>
          </w:p>
        </w:tc>
        <w:tc>
          <w:tcPr>
            <w:tcW w:w="971" w:type="dxa"/>
            <w:vAlign w:val="center"/>
          </w:tcPr>
          <w:p w14:paraId="35E23743">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100</w:t>
            </w:r>
          </w:p>
        </w:tc>
        <w:tc>
          <w:tcPr>
            <w:tcW w:w="525" w:type="dxa"/>
            <w:vAlign w:val="center"/>
          </w:tcPr>
          <w:p w14:paraId="58254A15">
            <w:pPr>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张</w:t>
            </w:r>
          </w:p>
        </w:tc>
        <w:tc>
          <w:tcPr>
            <w:tcW w:w="827" w:type="dxa"/>
            <w:vAlign w:val="center"/>
          </w:tcPr>
          <w:p w14:paraId="7BCBA5C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5338F72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60" w:type="dxa"/>
            <w:vAlign w:val="center"/>
          </w:tcPr>
          <w:p w14:paraId="3084C4B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725" w:type="dxa"/>
            <w:vAlign w:val="center"/>
          </w:tcPr>
          <w:p w14:paraId="2029D25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2820" w:type="dxa"/>
            <w:vAlign w:val="center"/>
          </w:tcPr>
          <w:p w14:paraId="6215BA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971" w:type="dxa"/>
            <w:vAlign w:val="center"/>
          </w:tcPr>
          <w:p w14:paraId="5A24EB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25" w:type="dxa"/>
            <w:vAlign w:val="center"/>
          </w:tcPr>
          <w:p w14:paraId="6D692C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4BC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37D8C47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rPr>
              <w:t>备注：</w:t>
            </w:r>
            <w:r>
              <w:rPr>
                <w:rFonts w:hint="eastAsia" w:ascii="宋体" w:hAnsi="宋体" w:eastAsia="宋体" w:cs="宋体"/>
                <w:color w:val="auto"/>
                <w:sz w:val="21"/>
                <w:szCs w:val="21"/>
                <w:vertAlign w:val="baseline"/>
                <w:lang w:val="en-US" w:eastAsia="zh-CN"/>
              </w:rPr>
              <w:t>按要求报价，以上所有项必须报全，缺项</w:t>
            </w:r>
            <w:r>
              <w:rPr>
                <w:rFonts w:hint="eastAsia" w:ascii="宋体" w:hAnsi="宋体" w:eastAsia="宋体" w:cs="宋体"/>
                <w:i w:val="0"/>
                <w:iCs w:val="0"/>
                <w:color w:val="000000"/>
                <w:kern w:val="0"/>
                <w:sz w:val="21"/>
                <w:szCs w:val="21"/>
                <w:u w:val="none"/>
                <w:lang w:val="en-US" w:eastAsia="zh-CN" w:bidi="ar"/>
              </w:rPr>
              <w:t>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4DA6DC35">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rPr>
        <w:t>质保期壹年，在质保期内出现货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bookmarkStart w:id="8" w:name="_Toc14196"/>
      <w:bookmarkStart w:id="9" w:name="_Toc33795778"/>
      <w:bookmarkStart w:id="10" w:name="_Toc14688"/>
      <w:bookmarkStart w:id="11" w:name="_Toc29895"/>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sz w:val="24"/>
          <w:szCs w:val="24"/>
          <w:u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合同生效后，货到需方初验合格，供方开具全额增值税发票后需方支付合同总额的</w:t>
      </w:r>
      <w:r>
        <w:rPr>
          <w:rFonts w:hint="eastAsia" w:ascii="仿宋" w:hAnsi="仿宋" w:eastAsia="仿宋" w:cs="仿宋"/>
          <w:sz w:val="30"/>
          <w:szCs w:val="30"/>
          <w:u w:val="none"/>
          <w:lang w:val="en-US" w:eastAsia="zh-CN"/>
        </w:rPr>
        <w:t>3</w:t>
      </w:r>
      <w:r>
        <w:rPr>
          <w:rFonts w:hint="eastAsia" w:ascii="仿宋" w:hAnsi="仿宋" w:eastAsia="仿宋" w:cs="仿宋"/>
          <w:sz w:val="30"/>
          <w:szCs w:val="30"/>
          <w:u w:val="none"/>
        </w:rPr>
        <w:t>0%；</w:t>
      </w:r>
      <w:r>
        <w:rPr>
          <w:rFonts w:hint="eastAsia" w:ascii="仿宋" w:hAnsi="仿宋" w:eastAsia="仿宋" w:cs="仿宋"/>
          <w:sz w:val="30"/>
          <w:szCs w:val="30"/>
          <w:u w:val="none"/>
          <w:lang w:val="en-US" w:eastAsia="zh-CN"/>
        </w:rPr>
        <w:t>安装调试</w:t>
      </w:r>
      <w:r>
        <w:rPr>
          <w:rFonts w:hint="eastAsia" w:ascii="仿宋" w:hAnsi="仿宋" w:eastAsia="仿宋" w:cs="仿宋"/>
          <w:sz w:val="30"/>
          <w:szCs w:val="30"/>
          <w:u w:val="none"/>
        </w:rPr>
        <w:t>验收合格</w:t>
      </w:r>
      <w:r>
        <w:rPr>
          <w:rFonts w:hint="eastAsia" w:ascii="仿宋" w:hAnsi="仿宋" w:eastAsia="仿宋" w:cs="仿宋"/>
          <w:sz w:val="30"/>
          <w:szCs w:val="30"/>
          <w:u w:val="none"/>
          <w:lang w:val="en-US" w:eastAsia="zh-CN"/>
        </w:rPr>
        <w:t>三个月内</w:t>
      </w:r>
      <w:r>
        <w:rPr>
          <w:rFonts w:hint="eastAsia" w:ascii="仿宋" w:hAnsi="仿宋" w:eastAsia="仿宋" w:cs="仿宋"/>
          <w:sz w:val="30"/>
          <w:szCs w:val="30"/>
          <w:u w:val="none"/>
        </w:rPr>
        <w:t>需方再支付</w:t>
      </w:r>
      <w:r>
        <w:rPr>
          <w:rFonts w:hint="eastAsia" w:ascii="仿宋" w:hAnsi="仿宋" w:eastAsia="仿宋" w:cs="仿宋"/>
          <w:sz w:val="30"/>
          <w:szCs w:val="30"/>
          <w:u w:val="none"/>
          <w:lang w:val="en-US" w:eastAsia="zh-CN"/>
        </w:rPr>
        <w:t>6</w:t>
      </w:r>
      <w:r>
        <w:rPr>
          <w:rFonts w:hint="eastAsia" w:ascii="仿宋" w:hAnsi="仿宋" w:eastAsia="仿宋" w:cs="仿宋"/>
          <w:sz w:val="30"/>
          <w:szCs w:val="30"/>
          <w:u w:val="none"/>
        </w:rPr>
        <w:t>0%，留10%质保金，质保期满无</w:t>
      </w:r>
      <w:r>
        <w:rPr>
          <w:rFonts w:hint="eastAsia" w:ascii="仿宋" w:hAnsi="仿宋" w:eastAsia="仿宋" w:cs="仿宋"/>
          <w:sz w:val="30"/>
          <w:szCs w:val="30"/>
          <w:u w:val="none"/>
          <w:lang w:val="en-US" w:eastAsia="zh-CN"/>
        </w:rPr>
        <w:t>质量</w:t>
      </w:r>
      <w:r>
        <w:rPr>
          <w:rFonts w:hint="eastAsia" w:ascii="仿宋" w:hAnsi="仿宋" w:eastAsia="仿宋" w:cs="仿宋"/>
          <w:sz w:val="30"/>
          <w:szCs w:val="30"/>
          <w:u w:val="none"/>
        </w:rPr>
        <w:t>问题即付清。</w:t>
      </w:r>
    </w:p>
    <w:p w14:paraId="60C100EC">
      <w:pPr>
        <w:keepNext w:val="0"/>
        <w:keepLines w:val="0"/>
        <w:pageBreakBefore w:val="0"/>
        <w:widowControl w:val="0"/>
        <w:kinsoku/>
        <w:wordWrap/>
        <w:overflowPunct w:val="0"/>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供应商2023年1月至今具有类似业绩（提供合同复印件，时间以合同签订时间为准）；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line="500" w:lineRule="exact"/>
        <w:ind w:firstLine="321" w:firstLineChars="1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line="500" w:lineRule="exact"/>
        <w:ind w:left="0" w:firstLine="321" w:firstLineChars="100"/>
        <w:jc w:val="both"/>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144974510"/>
      <w:bookmarkStart w:id="13" w:name="_Toc384308223"/>
      <w:bookmarkStart w:id="14" w:name="_Toc152045542"/>
      <w:bookmarkStart w:id="15" w:name="_Toc300834963"/>
      <w:bookmarkStart w:id="16" w:name="_Toc247527567"/>
      <w:bookmarkStart w:id="17" w:name="_Toc369531529"/>
      <w:bookmarkStart w:id="18" w:name="_Toc152042318"/>
      <w:bookmarkStart w:id="19" w:name="_Toc352691486"/>
      <w:bookmarkStart w:id="20" w:name="_Toc361508598"/>
      <w:bookmarkStart w:id="21" w:name="_Toc25772"/>
      <w:bookmarkStart w:id="22" w:name="_Toc247513966"/>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300834964"/>
      <w:bookmarkStart w:id="24" w:name="_Toc384308224"/>
      <w:bookmarkStart w:id="25" w:name="_Toc247513967"/>
      <w:bookmarkStart w:id="26" w:name="_Toc361508599"/>
      <w:bookmarkStart w:id="27" w:name="_Toc352691487"/>
      <w:bookmarkStart w:id="28" w:name="_Toc152042319"/>
      <w:bookmarkStart w:id="29" w:name="_Toc247527568"/>
      <w:bookmarkStart w:id="30" w:name="_Toc15242"/>
      <w:bookmarkStart w:id="31" w:name="_Toc369531530"/>
      <w:bookmarkStart w:id="32" w:name="_Toc152045543"/>
      <w:bookmarkStart w:id="33" w:name="_Toc144974511"/>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7F3D5F4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63123C7">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2D1792A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lang w:val="en-US" w:eastAsia="zh-CN"/>
        </w:rPr>
        <w:t>壹仟元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3D2A1BA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5781A98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74950A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17C0E8D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1C1F036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w:t>
      </w:r>
      <w:r>
        <w:rPr>
          <w:rFonts w:hint="eastAsia" w:ascii="仿宋" w:hAnsi="仿宋" w:eastAsia="仿宋" w:cs="仿宋"/>
          <w:color w:val="auto"/>
          <w:sz w:val="32"/>
          <w:szCs w:val="32"/>
          <w:lang w:val="en-US" w:eastAsia="zh-CN"/>
        </w:rPr>
        <w:t>保函、</w:t>
      </w:r>
      <w:r>
        <w:rPr>
          <w:rFonts w:hint="eastAsia" w:ascii="仿宋" w:hAnsi="仿宋" w:eastAsia="仿宋" w:cs="仿宋"/>
          <w:color w:val="auto"/>
          <w:sz w:val="32"/>
          <w:szCs w:val="32"/>
        </w:rPr>
        <w:t>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与采购人签订保证金协议等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w:t>
      </w:r>
      <w:r>
        <w:rPr>
          <w:rFonts w:hint="eastAsia" w:ascii="仿宋" w:hAnsi="仿宋" w:eastAsia="仿宋" w:cs="仿宋"/>
          <w:color w:val="auto"/>
          <w:sz w:val="32"/>
          <w:szCs w:val="32"/>
          <w:lang w:val="en-US" w:eastAsia="zh-CN"/>
        </w:rPr>
        <w:t>转账</w:t>
      </w:r>
      <w:r>
        <w:rPr>
          <w:rFonts w:hint="eastAsia" w:ascii="仿宋" w:hAnsi="仿宋" w:eastAsia="仿宋" w:cs="仿宋"/>
          <w:color w:val="auto"/>
          <w:sz w:val="32"/>
          <w:szCs w:val="32"/>
        </w:rPr>
        <w:t>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w:t>
      </w:r>
      <w:r>
        <w:rPr>
          <w:rFonts w:hint="eastAsia" w:ascii="仿宋" w:hAnsi="仿宋" w:eastAsia="仿宋" w:cs="仿宋"/>
          <w:color w:val="auto"/>
          <w:sz w:val="32"/>
          <w:szCs w:val="32"/>
          <w:lang w:val="en-US" w:eastAsia="zh-CN"/>
        </w:rPr>
        <w:t>由供应商账户转出</w:t>
      </w:r>
      <w:r>
        <w:rPr>
          <w:rFonts w:hint="eastAsia" w:ascii="仿宋" w:hAnsi="仿宋" w:eastAsia="仿宋" w:cs="仿宋"/>
          <w:color w:val="auto"/>
          <w:sz w:val="32"/>
          <w:szCs w:val="32"/>
          <w:lang w:eastAsia="zh-CN"/>
        </w:rPr>
        <w:t>。</w:t>
      </w:r>
    </w:p>
    <w:p w14:paraId="3867519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2A80449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5E55FF4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384308227"/>
      <w:bookmarkStart w:id="35" w:name="_Toc361508602"/>
      <w:bookmarkStart w:id="36" w:name="_Toc369531533"/>
      <w:bookmarkStart w:id="37" w:name="_Toc352691490"/>
      <w:bookmarkStart w:id="38" w:name="_Toc29025"/>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C74798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152045546"/>
      <w:bookmarkStart w:id="40" w:name="_Toc300834967"/>
      <w:bookmarkStart w:id="41" w:name="_Toc352691491"/>
      <w:bookmarkStart w:id="42" w:name="_Toc144974514"/>
      <w:bookmarkStart w:id="43" w:name="_Toc247527571"/>
      <w:bookmarkStart w:id="44" w:name="_Toc14751"/>
      <w:bookmarkStart w:id="45" w:name="_Toc152042322"/>
      <w:bookmarkStart w:id="46" w:name="_Toc361508603"/>
      <w:bookmarkStart w:id="47" w:name="_Toc369531534"/>
      <w:bookmarkStart w:id="48" w:name="_Toc384308228"/>
      <w:bookmarkStart w:id="49" w:name="_Toc247513970"/>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300834968"/>
      <w:bookmarkStart w:id="51" w:name="_Toc369531535"/>
      <w:bookmarkStart w:id="52" w:name="_Toc152045547"/>
      <w:bookmarkStart w:id="53" w:name="_Toc152042323"/>
      <w:bookmarkStart w:id="54" w:name="_Toc352691492"/>
      <w:bookmarkStart w:id="55" w:name="_Toc144974515"/>
      <w:bookmarkStart w:id="56" w:name="_Toc247527572"/>
      <w:bookmarkStart w:id="57" w:name="_Toc384308229"/>
      <w:bookmarkStart w:id="58" w:name="_Toc361508604"/>
      <w:bookmarkStart w:id="59" w:name="_Toc247513971"/>
      <w:bookmarkStart w:id="60" w:name="_Toc17952"/>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503A31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701E52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1A95CD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4E3F5D22">
      <w:pPr>
        <w:pStyle w:val="4"/>
        <w:keepNext w:val="0"/>
        <w:keepLines w:val="0"/>
        <w:pageBreakBefore w:val="0"/>
        <w:widowControl w:val="0"/>
        <w:kinsoku/>
        <w:wordWrap/>
        <w:overflowPunct w:val="0"/>
        <w:topLinePunct w:val="0"/>
        <w:autoSpaceDE/>
        <w:autoSpaceDN/>
        <w:bidi w:val="0"/>
        <w:snapToGrid/>
        <w:spacing w:before="0" w:after="0" w:line="500" w:lineRule="exact"/>
        <w:ind w:left="0" w:firstLine="320" w:firstLineChars="100"/>
        <w:jc w:val="both"/>
        <w:rPr>
          <w:rFonts w:hint="eastAsia" w:ascii="仿宋" w:hAnsi="仿宋" w:eastAsia="仿宋" w:cs="仿宋"/>
          <w:color w:val="auto"/>
          <w:sz w:val="32"/>
          <w:szCs w:val="32"/>
        </w:rPr>
      </w:pPr>
      <w:bookmarkStart w:id="61" w:name="_Toc33795794"/>
      <w:bookmarkStart w:id="62" w:name="_Toc21871"/>
      <w:bookmarkStart w:id="63" w:name="_Toc24514"/>
      <w:bookmarkStart w:id="64" w:name="_Toc2821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1075AAFE">
      <w:pPr>
        <w:pStyle w:val="4"/>
        <w:keepNext w:val="0"/>
        <w:keepLines w:val="0"/>
        <w:pageBreakBefore w:val="0"/>
        <w:widowControl w:val="0"/>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从2023年1月至今的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adjustRightInd/>
        <w:snapToGrid/>
        <w:spacing w:beforeAutospacing="0" w:line="400" w:lineRule="exact"/>
        <w:jc w:val="both"/>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0A89687F">
      <w:pPr>
        <w:keepNext w:val="0"/>
        <w:keepLines w:val="0"/>
        <w:pageBreakBefore w:val="0"/>
        <w:widowControl w:val="0"/>
        <w:kinsoku/>
        <w:wordWrap/>
        <w:overflowPunct w:val="0"/>
        <w:topLinePunct w:val="0"/>
        <w:autoSpaceDE/>
        <w:autoSpaceDN/>
        <w:bidi w:val="0"/>
        <w:adjustRightInd/>
        <w:snapToGrid/>
        <w:spacing w:beforeAutospacing="0" w:line="40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1.响应文件提交截止时间：2026年 1月28日 13  时</w:t>
      </w:r>
      <w:r>
        <w:rPr>
          <w:rFonts w:hint="eastAsia" w:ascii="仿宋" w:hAnsi="仿宋" w:eastAsia="仿宋" w:cs="仿宋"/>
          <w:i w:val="0"/>
          <w:iCs w:val="0"/>
          <w:caps w:val="0"/>
          <w:color w:val="000000"/>
          <w:spacing w:val="0"/>
          <w:sz w:val="32"/>
          <w:szCs w:val="32"/>
          <w:lang w:eastAsia="zh-CN"/>
        </w:rPr>
        <w:t>。</w:t>
      </w:r>
    </w:p>
    <w:p w14:paraId="4A99CF58">
      <w:pPr>
        <w:pStyle w:val="8"/>
        <w:keepNext w:val="0"/>
        <w:keepLines w:val="0"/>
        <w:pageBreakBefore w:val="0"/>
        <w:widowControl/>
        <w:suppressLineNumbers w:val="0"/>
        <w:kinsoku/>
        <w:wordWrap/>
        <w:topLinePunct w:val="0"/>
        <w:autoSpaceDE/>
        <w:autoSpaceDN/>
        <w:bidi w:val="0"/>
        <w:adjustRightInd/>
        <w:snapToGrid/>
        <w:spacing w:beforeAutospacing="0" w:line="400" w:lineRule="exact"/>
        <w:ind w:left="0" w:firstLine="645"/>
        <w:jc w:val="both"/>
        <w:textAlignment w:val="auto"/>
        <w:rPr>
          <w:rFonts w:hint="eastAsia" w:ascii="仿宋" w:hAnsi="仿宋" w:eastAsia="仿宋" w:cs="仿宋"/>
          <w:color w:val="auto"/>
          <w:kern w:val="0"/>
          <w:sz w:val="32"/>
          <w:szCs w:val="32"/>
          <w:u w:val="single"/>
          <w:lang w:eastAsia="zh-CN"/>
        </w:rPr>
      </w:pPr>
      <w:r>
        <w:rPr>
          <w:rFonts w:hint="eastAsia" w:ascii="仿宋" w:hAnsi="仿宋" w:eastAsia="仿宋" w:cs="仿宋"/>
          <w:color w:val="auto"/>
          <w:sz w:val="32"/>
          <w:szCs w:val="32"/>
          <w:lang w:val="en-US" w:eastAsia="zh-CN"/>
        </w:rPr>
        <w:t>2.线上提交方法：</w:t>
      </w:r>
      <w:r>
        <w:rPr>
          <w:rFonts w:hint="eastAsia" w:ascii="仿宋" w:hAnsi="仿宋" w:eastAsia="仿宋" w:cs="仿宋"/>
          <w:i w:val="0"/>
          <w:iCs w:val="0"/>
          <w:caps w:val="0"/>
          <w:color w:val="000000"/>
          <w:spacing w:val="0"/>
          <w:sz w:val="32"/>
          <w:szCs w:val="32"/>
        </w:rPr>
        <w:t>陕西锌业有限公司网络询比采购平台（www.sxxyjjpt.com）</w:t>
      </w:r>
    </w:p>
    <w:p w14:paraId="0DA84BE2">
      <w:pPr>
        <w:keepNext w:val="0"/>
        <w:keepLines w:val="0"/>
        <w:pageBreakBefore w:val="0"/>
        <w:widowControl w:val="0"/>
        <w:kinsoku/>
        <w:wordWrap/>
        <w:overflowPunct w:val="0"/>
        <w:topLinePunct w:val="0"/>
        <w:autoSpaceDE/>
        <w:autoSpaceDN/>
        <w:bidi w:val="0"/>
        <w:adjustRightInd/>
        <w:snapToGrid/>
        <w:spacing w:beforeAutospacing="0" w:line="40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联系人：张小兵     电话：0914-2553204 </w:t>
      </w:r>
    </w:p>
    <w:p w14:paraId="59A569EC">
      <w:pPr>
        <w:pStyle w:val="8"/>
        <w:keepNext w:val="0"/>
        <w:keepLines w:val="0"/>
        <w:pageBreakBefore w:val="0"/>
        <w:widowControl/>
        <w:suppressLineNumbers w:val="0"/>
        <w:kinsoku/>
        <w:wordWrap/>
        <w:topLinePunct w:val="0"/>
        <w:autoSpaceDE/>
        <w:autoSpaceDN/>
        <w:bidi w:val="0"/>
        <w:adjustRightInd/>
        <w:snapToGrid/>
        <w:spacing w:beforeAutospacing="0" w:after="120" w:afterAutospacing="0" w:line="400" w:lineRule="exact"/>
        <w:ind w:left="0" w:firstLine="555"/>
        <w:textAlignment w:val="auto"/>
        <w:rPr>
          <w:rFonts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sz w:val="32"/>
          <w:szCs w:val="32"/>
          <w:lang w:val="en-US" w:eastAsia="zh-CN"/>
        </w:rPr>
        <w:t>3、</w:t>
      </w:r>
      <w:r>
        <w:rPr>
          <w:rFonts w:hint="eastAsia" w:ascii="仿宋" w:hAnsi="仿宋" w:eastAsia="仿宋" w:cs="仿宋"/>
          <w:i w:val="0"/>
          <w:iCs w:val="0"/>
          <w:caps w:val="0"/>
          <w:color w:val="000000"/>
          <w:spacing w:val="0"/>
          <w:sz w:val="32"/>
          <w:szCs w:val="32"/>
        </w:rPr>
        <w:t>线下提交方法：将响应文件一式两份一正一副密封后直接送达或邮寄至陕西锌业有限公司一楼招投标办公室。</w:t>
      </w:r>
    </w:p>
    <w:p w14:paraId="245E65D4">
      <w:pPr>
        <w:pStyle w:val="8"/>
        <w:keepNext w:val="0"/>
        <w:keepLines w:val="0"/>
        <w:pageBreakBefore w:val="0"/>
        <w:widowControl/>
        <w:suppressLineNumbers w:val="0"/>
        <w:kinsoku/>
        <w:wordWrap/>
        <w:topLinePunct w:val="0"/>
        <w:autoSpaceDE/>
        <w:autoSpaceDN/>
        <w:bidi w:val="0"/>
        <w:adjustRightInd/>
        <w:snapToGrid/>
        <w:spacing w:beforeAutospacing="0" w:after="120" w:afterAutospacing="0" w:line="400" w:lineRule="exact"/>
        <w:ind w:left="0" w:firstLine="555"/>
        <w:textAlignment w:val="auto"/>
        <w:rPr>
          <w:rFonts w:hint="eastAsia"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sz w:val="32"/>
          <w:szCs w:val="32"/>
        </w:rPr>
        <w:t>联系人：张小兵    电话： 0914-2552485</w:t>
      </w:r>
    </w:p>
    <w:p w14:paraId="218D9C62">
      <w:pPr>
        <w:pStyle w:val="8"/>
        <w:keepNext w:val="0"/>
        <w:keepLines w:val="0"/>
        <w:pageBreakBefore w:val="0"/>
        <w:widowControl/>
        <w:suppressLineNumbers w:val="0"/>
        <w:kinsoku/>
        <w:wordWrap/>
        <w:topLinePunct w:val="0"/>
        <w:autoSpaceDE/>
        <w:autoSpaceDN/>
        <w:bidi w:val="0"/>
        <w:adjustRightInd/>
        <w:snapToGrid/>
        <w:spacing w:beforeAutospacing="0" w:line="400" w:lineRule="exact"/>
        <w:ind w:left="0" w:firstLine="555"/>
        <w:jc w:val="both"/>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2"/>
          <w:szCs w:val="32"/>
        </w:rPr>
        <w:t>收标联系人：白浩楠     电话：18329587208</w:t>
      </w:r>
    </w:p>
    <w:p w14:paraId="520C48EB">
      <w:pPr>
        <w:keepNext w:val="0"/>
        <w:keepLines w:val="0"/>
        <w:pageBreakBefore w:val="0"/>
        <w:widowControl w:val="0"/>
        <w:kinsoku/>
        <w:wordWrap/>
        <w:overflowPunct w:val="0"/>
        <w:topLinePunct w:val="0"/>
        <w:autoSpaceDE/>
        <w:autoSpaceDN/>
        <w:bidi w:val="0"/>
        <w:snapToGrid/>
        <w:spacing w:line="500" w:lineRule="exact"/>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line="50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2026年1月28 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after="0" w:line="500" w:lineRule="exact"/>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snapToGrid/>
        <w:spacing w:line="500" w:lineRule="exact"/>
        <w:ind w:firstLine="64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960" w:firstLineChars="3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有以下情形之一的，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w:t>
      </w:r>
      <w:r>
        <w:rPr>
          <w:rFonts w:hint="eastAsia" w:ascii="仿宋" w:hAnsi="仿宋" w:eastAsia="仿宋" w:cs="仿宋"/>
          <w:color w:val="auto"/>
          <w:sz w:val="32"/>
          <w:szCs w:val="32"/>
          <w:highlight w:val="none"/>
        </w:rPr>
        <w:t>：</w:t>
      </w:r>
    </w:p>
    <w:p w14:paraId="638F76BA">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未经过正常途径</w:t>
      </w:r>
      <w:r>
        <w:rPr>
          <w:rFonts w:hint="eastAsia" w:ascii="仿宋" w:hAnsi="仿宋" w:eastAsia="仿宋" w:cs="仿宋"/>
          <w:color w:val="auto"/>
          <w:sz w:val="32"/>
          <w:szCs w:val="32"/>
          <w:highlight w:val="none"/>
          <w:lang w:val="en-US" w:eastAsia="zh-CN"/>
        </w:rPr>
        <w:t>获取</w:t>
      </w:r>
      <w:r>
        <w:rPr>
          <w:rFonts w:hint="eastAsia" w:ascii="仿宋" w:hAnsi="仿宋" w:eastAsia="仿宋" w:cs="仿宋"/>
          <w:color w:val="auto"/>
          <w:sz w:val="32"/>
          <w:szCs w:val="32"/>
          <w:highlight w:val="none"/>
        </w:rPr>
        <w:t>标书或</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名称或组织结构与</w:t>
      </w:r>
      <w:r>
        <w:rPr>
          <w:rFonts w:hint="eastAsia" w:ascii="仿宋" w:hAnsi="仿宋" w:eastAsia="仿宋" w:cs="仿宋"/>
          <w:color w:val="auto"/>
          <w:sz w:val="32"/>
          <w:szCs w:val="32"/>
          <w:highlight w:val="none"/>
          <w:lang w:eastAsia="zh-CN"/>
        </w:rPr>
        <w:t>询比采购文件</w:t>
      </w:r>
      <w:r>
        <w:rPr>
          <w:rFonts w:hint="eastAsia" w:ascii="仿宋" w:hAnsi="仿宋" w:eastAsia="仿宋" w:cs="仿宋"/>
          <w:color w:val="auto"/>
          <w:sz w:val="32"/>
          <w:szCs w:val="32"/>
          <w:highlight w:val="none"/>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未经</w:t>
      </w:r>
      <w:r>
        <w:rPr>
          <w:rFonts w:hint="eastAsia" w:ascii="仿宋" w:hAnsi="仿宋" w:eastAsia="仿宋" w:cs="仿宋"/>
          <w:color w:val="auto"/>
          <w:sz w:val="32"/>
          <w:szCs w:val="32"/>
          <w:highlight w:val="none"/>
          <w:lang w:val="en-US" w:eastAsia="zh-CN"/>
        </w:rPr>
        <w:t>响应供应商</w:t>
      </w:r>
      <w:r>
        <w:rPr>
          <w:rFonts w:hint="eastAsia" w:ascii="仿宋" w:hAnsi="仿宋" w:eastAsia="仿宋" w:cs="仿宋"/>
          <w:color w:val="auto"/>
          <w:sz w:val="32"/>
          <w:szCs w:val="32"/>
          <w:highlight w:val="none"/>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144974570"/>
      <w:bookmarkStart w:id="66" w:name="_Toc152042380"/>
      <w:bookmarkStart w:id="67" w:name="_Toc361508651"/>
      <w:bookmarkStart w:id="68" w:name="_Toc384308277"/>
      <w:bookmarkStart w:id="69" w:name="_Toc247514027"/>
      <w:bookmarkStart w:id="70" w:name="_Toc152045603"/>
      <w:bookmarkStart w:id="71" w:name="_Toc352691538"/>
      <w:bookmarkStart w:id="72" w:name="_Toc247527628"/>
      <w:bookmarkStart w:id="73" w:name="_Toc2907"/>
      <w:bookmarkStart w:id="74" w:name="_Toc300835013"/>
      <w:bookmarkStart w:id="75" w:name="_Toc369531582"/>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13563"/>
      <w:bookmarkStart w:id="77" w:name="_Toc33795835"/>
      <w:bookmarkStart w:id="78" w:name="_Toc16955"/>
      <w:bookmarkStart w:id="79" w:name="_Toc29291"/>
    </w:p>
    <w:p w14:paraId="19D1A02C">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line="52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line="52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6D580F88">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rPr>
      </w:pPr>
      <w:bookmarkStart w:id="80" w:name="_Toc3366"/>
      <w:bookmarkStart w:id="81" w:name="_Toc15253"/>
      <w:bookmarkStart w:id="82" w:name="_Toc33795836"/>
      <w:bookmarkStart w:id="83" w:name="_Toc32669"/>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40BA3B23">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after="0" w:line="520" w:lineRule="exact"/>
        <w:ind w:left="0" w:firstLine="643" w:firstLineChars="200"/>
        <w:jc w:val="both"/>
        <w:textAlignment w:val="auto"/>
        <w:rPr>
          <w:rFonts w:hint="eastAsia" w:ascii="仿宋" w:hAnsi="仿宋" w:eastAsia="仿宋" w:cs="仿宋"/>
          <w:color w:val="auto"/>
          <w:sz w:val="32"/>
          <w:szCs w:val="32"/>
        </w:rPr>
      </w:pPr>
      <w:bookmarkStart w:id="84" w:name="_Toc9481"/>
      <w:bookmarkStart w:id="85" w:name="_Toc33795807"/>
      <w:bookmarkStart w:id="86" w:name="_Toc8518"/>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4D803931">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rPr>
      </w:pPr>
      <w:bookmarkStart w:id="87" w:name="_Toc16094"/>
      <w:bookmarkStart w:id="88" w:name="_Toc30852"/>
      <w:bookmarkStart w:id="89" w:name="_Toc21093"/>
      <w:bookmarkStart w:id="90" w:name="_Toc3379580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321DCEC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91" w:name="_Toc19079"/>
      <w:bookmarkStart w:id="92" w:name="_Toc33795809"/>
      <w:bookmarkStart w:id="93" w:name="_Toc10372"/>
      <w:bookmarkStart w:id="94" w:name="_Toc701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08CCEB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247513985"/>
      <w:bookmarkStart w:id="96" w:name="_Toc369531549"/>
      <w:bookmarkStart w:id="97" w:name="_Toc30095"/>
      <w:bookmarkStart w:id="98" w:name="_Toc152045561"/>
      <w:bookmarkStart w:id="99" w:name="_Toc384308243"/>
      <w:bookmarkStart w:id="100" w:name="_Toc144974529"/>
      <w:bookmarkStart w:id="101" w:name="_Toc152042337"/>
      <w:bookmarkStart w:id="102" w:name="_Toc300834982"/>
      <w:bookmarkStart w:id="103" w:name="_Toc361508618"/>
      <w:bookmarkStart w:id="104" w:name="_Toc247527586"/>
      <w:bookmarkStart w:id="105" w:name="_Toc352691505"/>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06" w:name="_Toc25590"/>
      <w:bookmarkStart w:id="107" w:name="_Toc21648"/>
      <w:bookmarkStart w:id="108" w:name="_Toc33795810"/>
      <w:bookmarkStart w:id="109" w:name="_Toc2875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000B483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val="en-US"/>
        </w:rPr>
      </w:pPr>
      <w:bookmarkStart w:id="110" w:name="_Toc33795811"/>
      <w:bookmarkStart w:id="111" w:name="_Toc19470"/>
      <w:bookmarkStart w:id="112" w:name="_Toc2191"/>
      <w:bookmarkStart w:id="113" w:name="_Toc24665"/>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14" w:name="_Toc31681"/>
      <w:bookmarkStart w:id="115" w:name="_Toc10813"/>
      <w:bookmarkStart w:id="116" w:name="_Toc6928"/>
      <w:bookmarkStart w:id="117" w:name="_Toc3379581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0DB1B63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52691506"/>
      <w:bookmarkStart w:id="119" w:name="_Toc384308244"/>
      <w:bookmarkStart w:id="120" w:name="_Toc361508619"/>
      <w:bookmarkStart w:id="121" w:name="_Toc300834983"/>
      <w:bookmarkStart w:id="122" w:name="_Toc369531550"/>
      <w:bookmarkStart w:id="123" w:name="_Toc5668"/>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8"/>
      <w:bookmarkEnd w:id="119"/>
      <w:bookmarkEnd w:id="120"/>
      <w:bookmarkEnd w:id="121"/>
      <w:bookmarkEnd w:id="122"/>
      <w:bookmarkEnd w:id="123"/>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24" w:name="_Toc33795813"/>
      <w:bookmarkStart w:id="125" w:name="_Toc4342"/>
      <w:bookmarkStart w:id="126" w:name="_Toc30705"/>
      <w:bookmarkStart w:id="127" w:name="_Toc216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7674C85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bookmarkStart w:id="128" w:name="_Toc3671"/>
      <w:bookmarkStart w:id="129" w:name="_Toc11183"/>
      <w:bookmarkStart w:id="130" w:name="_Toc14362"/>
      <w:bookmarkStart w:id="131" w:name="_Toc33795814"/>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6E891B9E">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152045564"/>
      <w:bookmarkStart w:id="133" w:name="_Toc369531553"/>
      <w:bookmarkStart w:id="134" w:name="_Toc247513988"/>
      <w:bookmarkStart w:id="135" w:name="_Toc300834986"/>
      <w:bookmarkStart w:id="136" w:name="_Toc144974532"/>
      <w:bookmarkStart w:id="137" w:name="_Toc247527589"/>
      <w:bookmarkStart w:id="138" w:name="_Toc352691509"/>
      <w:bookmarkStart w:id="139" w:name="_Toc4656"/>
      <w:bookmarkStart w:id="140" w:name="_Toc384308247"/>
      <w:bookmarkStart w:id="141" w:name="_Toc152042340"/>
      <w:bookmarkStart w:id="142" w:name="_Toc361508622"/>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18247"/>
      <w:bookmarkStart w:id="144" w:name="_Toc352691510"/>
      <w:bookmarkStart w:id="145" w:name="_Toc152042341"/>
      <w:bookmarkStart w:id="146" w:name="_Toc361508623"/>
      <w:bookmarkStart w:id="147" w:name="_Toc369531554"/>
      <w:bookmarkStart w:id="148" w:name="_Toc384308248"/>
      <w:bookmarkStart w:id="149" w:name="_Toc247513989"/>
      <w:bookmarkStart w:id="150" w:name="_Toc247527590"/>
      <w:bookmarkStart w:id="151" w:name="_Toc300834987"/>
      <w:bookmarkStart w:id="152" w:name="_Toc152045565"/>
      <w:bookmarkStart w:id="153" w:name="_Toc144974533"/>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361508627"/>
      <w:bookmarkStart w:id="155" w:name="_Toc24067"/>
      <w:bookmarkStart w:id="156" w:name="_Toc384308252"/>
      <w:bookmarkStart w:id="157" w:name="_Toc247527593"/>
      <w:bookmarkStart w:id="158" w:name="_Toc152045568"/>
      <w:bookmarkStart w:id="159" w:name="_Toc300834991"/>
      <w:bookmarkStart w:id="160" w:name="_Toc247513992"/>
      <w:bookmarkStart w:id="161" w:name="_Toc144974536"/>
      <w:bookmarkStart w:id="162" w:name="_Toc152042344"/>
    </w:p>
    <w:bookmarkEnd w:id="154"/>
    <w:bookmarkEnd w:id="155"/>
    <w:bookmarkEnd w:id="156"/>
    <w:p w14:paraId="14AA1C27">
      <w:pPr>
        <w:pStyle w:val="3"/>
        <w:keepNext w:val="0"/>
        <w:keepLines w:val="0"/>
        <w:pageBreakBefore w:val="0"/>
        <w:widowControl w:val="0"/>
        <w:kinsoku/>
        <w:wordWrap/>
        <w:overflowPunct w:val="0"/>
        <w:topLinePunct w:val="0"/>
        <w:autoSpaceDE/>
        <w:autoSpaceDN/>
        <w:bidi w:val="0"/>
        <w:snapToGrid/>
        <w:spacing w:before="0" w:after="0" w:line="500" w:lineRule="exact"/>
        <w:ind w:left="0" w:firstLine="643" w:firstLineChars="200"/>
        <w:jc w:val="both"/>
        <w:rPr>
          <w:rFonts w:hint="eastAsia" w:ascii="仿宋" w:hAnsi="仿宋" w:eastAsia="仿宋" w:cs="仿宋"/>
          <w:color w:val="auto"/>
          <w:sz w:val="32"/>
          <w:szCs w:val="32"/>
        </w:rPr>
      </w:pPr>
      <w:bookmarkStart w:id="163" w:name="_Toc25347"/>
      <w:bookmarkStart w:id="164" w:name="_Toc33795815"/>
      <w:bookmarkStart w:id="165" w:name="_Toc14752"/>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53CAF6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384308253"/>
      <w:bookmarkStart w:id="167" w:name="_Toc13644"/>
      <w:bookmarkStart w:id="168" w:name="_Toc369531559"/>
      <w:bookmarkStart w:id="169" w:name="_Toc352691515"/>
      <w:bookmarkStart w:id="170" w:name="_Toc361508628"/>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bookmarkStart w:id="171" w:name="_Toc33795820"/>
      <w:bookmarkStart w:id="172" w:name="_Toc18070"/>
      <w:bookmarkStart w:id="173" w:name="_Toc22294"/>
      <w:bookmarkStart w:id="174" w:name="_Toc24957"/>
      <w:r>
        <w:rPr>
          <w:rFonts w:hint="eastAsia" w:ascii="仿宋" w:hAnsi="仿宋" w:eastAsia="仿宋" w:cs="仿宋"/>
          <w:color w:val="auto"/>
          <w:sz w:val="32"/>
          <w:szCs w:val="32"/>
          <w:lang w:val="en-US" w:eastAsia="zh-CN"/>
        </w:rPr>
        <w:t>（三）异议</w:t>
      </w:r>
      <w:bookmarkEnd w:id="171"/>
      <w:bookmarkEnd w:id="172"/>
      <w:bookmarkEnd w:id="173"/>
      <w:bookmarkEnd w:id="174"/>
    </w:p>
    <w:p w14:paraId="103D7F6A">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F595E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10D31778">
      <w:pPr>
        <w:keepNext w:val="0"/>
        <w:keepLines w:val="0"/>
        <w:pageBreakBefore w:val="0"/>
        <w:widowControl w:val="0"/>
        <w:suppressLineNumbers w:val="0"/>
        <w:kinsoku/>
        <w:wordWrap/>
        <w:overflowPunct w:val="0"/>
        <w:topLinePunct w:val="0"/>
        <w:autoSpaceDE/>
        <w:autoSpaceDN/>
        <w:bidi w:val="0"/>
        <w:adjustRightInd/>
        <w:snapToGrid/>
        <w:spacing w:line="520" w:lineRule="exact"/>
        <w:jc w:val="both"/>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2026年01月23日</w:t>
      </w:r>
    </w:p>
    <w:p w14:paraId="2C72F6ED">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3695FCEB">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1770698B">
      <w:pPr>
        <w:pStyle w:val="2"/>
        <w:jc w:val="both"/>
        <w:rPr>
          <w:rFonts w:hint="eastAsia" w:ascii="仿宋" w:hAnsi="仿宋" w:eastAsia="仿宋" w:cs="仿宋"/>
          <w:color w:val="auto"/>
          <w:sz w:val="32"/>
          <w:szCs w:val="32"/>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XB20260123-01</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D859752">
      <w:pPr>
        <w:spacing w:line="360" w:lineRule="auto"/>
        <w:jc w:val="center"/>
        <w:rPr>
          <w:rFonts w:hint="eastAsia"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2026年</w:t>
      </w:r>
      <w:r>
        <w:rPr>
          <w:rFonts w:hint="eastAsia" w:ascii="Times New Roman" w:hAnsi="Times New Roman" w:eastAsia="黑体"/>
          <w:color w:val="auto"/>
          <w:sz w:val="44"/>
          <w:szCs w:val="44"/>
          <w:highlight w:val="none"/>
          <w:lang w:val="en-US" w:eastAsia="zh-CN"/>
        </w:rPr>
        <w:t>1月份切割机床、磨抛机</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156E7605">
      <w:pPr>
        <w:rPr>
          <w:rFonts w:hint="eastAsia" w:ascii="仿宋" w:hAnsi="仿宋" w:eastAsia="仿宋" w:cs="仿宋"/>
          <w:color w:val="auto"/>
          <w:sz w:val="32"/>
          <w:szCs w:val="32"/>
        </w:rPr>
      </w:pPr>
    </w:p>
    <w:p w14:paraId="3A4E5EA6">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75" w:name="_Toc3885"/>
      <w:bookmarkStart w:id="176" w:name="_Toc504488767"/>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77" w:name="_Toc504488768"/>
      <w:bookmarkStart w:id="178" w:name="_Toc16531"/>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79" w:name="OLE_LINK1"/>
      <w:r>
        <w:rPr>
          <w:rFonts w:hint="eastAsia" w:ascii="仿宋" w:hAnsi="仿宋" w:eastAsia="仿宋" w:cs="仿宋"/>
          <w:color w:val="auto"/>
          <w:sz w:val="32"/>
          <w:szCs w:val="32"/>
          <w:lang w:val="en-US" w:eastAsia="zh-CN"/>
        </w:rPr>
        <w:t>第一条第十一款</w:t>
      </w:r>
      <w:bookmarkEnd w:id="179"/>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80" w:name="_Toc504488769"/>
      <w:bookmarkStart w:id="181" w:name="_Toc28734"/>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80"/>
      <w:bookmarkEnd w:id="181"/>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2" w:name="_Toc27897"/>
      <w:bookmarkStart w:id="183" w:name="_Toc369531698"/>
      <w:bookmarkStart w:id="184" w:name="_Toc352691662"/>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2"/>
      <w:bookmarkEnd w:id="183"/>
      <w:bookmarkEnd w:id="184"/>
      <w:r>
        <w:rPr>
          <w:rFonts w:hint="eastAsia" w:ascii="仿宋" w:hAnsi="仿宋" w:eastAsia="仿宋" w:cs="仿宋"/>
          <w:color w:val="auto"/>
          <w:sz w:val="32"/>
          <w:szCs w:val="32"/>
        </w:rPr>
        <w:t>龄</w:t>
      </w:r>
      <w:bookmarkStart w:id="185" w:name="_Toc152045789"/>
      <w:bookmarkStart w:id="186" w:name="_Toc361508754"/>
      <w:bookmarkStart w:id="187" w:name="_Toc247514248"/>
      <w:bookmarkStart w:id="188" w:name="_Toc352691663"/>
      <w:bookmarkStart w:id="189" w:name="_Toc15573"/>
      <w:bookmarkStart w:id="190" w:name="_Toc152042578"/>
      <w:bookmarkStart w:id="191" w:name="_Toc144974858"/>
      <w:bookmarkStart w:id="192" w:name="_Toc369531699"/>
      <w:bookmarkStart w:id="193" w:name="_Toc384308377"/>
      <w:bookmarkStart w:id="194" w:name="_Toc300835211"/>
      <w:bookmarkStart w:id="195" w:name="_Toc247527829"/>
      <w:r>
        <w:rPr>
          <w:rFonts w:hint="eastAsia" w:ascii="仿宋" w:hAnsi="仿宋" w:eastAsia="仿宋" w:cs="仿宋"/>
          <w:color w:val="auto"/>
          <w:sz w:val="32"/>
          <w:szCs w:val="32"/>
        </w:rPr>
        <w:t>：</w:t>
      </w:r>
      <w:bookmarkEnd w:id="185"/>
      <w:bookmarkEnd w:id="186"/>
      <w:bookmarkEnd w:id="187"/>
      <w:bookmarkEnd w:id="188"/>
      <w:bookmarkEnd w:id="189"/>
      <w:bookmarkEnd w:id="190"/>
      <w:bookmarkEnd w:id="191"/>
      <w:bookmarkEnd w:id="192"/>
      <w:bookmarkEnd w:id="193"/>
      <w:bookmarkEnd w:id="194"/>
      <w:bookmarkEnd w:id="195"/>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96" w:name="_Toc504488770"/>
      <w:bookmarkStart w:id="197" w:name="_Toc2777"/>
      <w:r>
        <w:rPr>
          <w:rFonts w:hint="eastAsia" w:ascii="黑体" w:hAnsi="黑体" w:eastAsia="黑体" w:cs="黑体"/>
          <w:color w:val="auto"/>
          <w:sz w:val="36"/>
          <w:szCs w:val="36"/>
        </w:rPr>
        <w:t>二、授权委托书</w:t>
      </w:r>
      <w:bookmarkEnd w:id="196"/>
      <w:bookmarkEnd w:id="197"/>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98" w:name="_Toc504488772"/>
      <w:bookmarkStart w:id="199"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8"/>
      <w:bookmarkEnd w:id="199"/>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200"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00"/>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4E6EA452">
      <w:pPr>
        <w:pStyle w:val="3"/>
        <w:numPr>
          <w:ilvl w:val="0"/>
          <w:numId w:val="1"/>
        </w:numPr>
        <w:ind w:left="0" w:leftChars="0" w:firstLine="723" w:firstLineChars="200"/>
        <w:jc w:val="left"/>
        <w:rPr>
          <w:rFonts w:hint="eastAsia" w:ascii="黑体" w:hAnsi="黑体" w:cs="黑体"/>
          <w:b/>
          <w:bCs/>
          <w:color w:val="auto"/>
          <w:kern w:val="2"/>
          <w:sz w:val="36"/>
          <w:szCs w:val="36"/>
          <w:lang w:val="en-US" w:eastAsia="zh-CN" w:bidi="ar-SA"/>
        </w:rPr>
      </w:pPr>
      <w:bookmarkStart w:id="201" w:name="_Toc1755"/>
      <w:bookmarkStart w:id="202" w:name="_Toc504488775"/>
      <w:r>
        <w:rPr>
          <w:rFonts w:hint="eastAsia" w:ascii="黑体" w:hAnsi="黑体" w:eastAsia="黑体" w:cs="黑体"/>
          <w:b/>
          <w:bCs/>
          <w:color w:val="auto"/>
          <w:kern w:val="2"/>
          <w:sz w:val="36"/>
          <w:szCs w:val="36"/>
          <w:lang w:val="en-US" w:eastAsia="zh-CN" w:bidi="ar-SA"/>
        </w:rPr>
        <w:t>分项报价表</w:t>
      </w:r>
      <w:r>
        <w:rPr>
          <w:rFonts w:hint="eastAsia" w:ascii="黑体" w:hAnsi="黑体" w:cs="黑体"/>
          <w:b/>
          <w:bCs/>
          <w:color w:val="auto"/>
          <w:kern w:val="2"/>
          <w:sz w:val="36"/>
          <w:szCs w:val="36"/>
          <w:lang w:val="en-US" w:eastAsia="zh-CN" w:bidi="ar-SA"/>
        </w:rPr>
        <w:t>及技术要求</w:t>
      </w:r>
    </w:p>
    <w:p w14:paraId="63776285">
      <w:pPr>
        <w:rPr>
          <w:rFonts w:hint="eastAsia" w:ascii="宋体" w:hAnsi="宋体" w:eastAsia="宋体" w:cs="宋体"/>
          <w:b/>
          <w:bCs/>
          <w:sz w:val="30"/>
          <w:szCs w:val="30"/>
          <w:lang w:val="en-US" w:eastAsia="zh-CN"/>
        </w:rPr>
      </w:pPr>
      <w:r>
        <w:rPr>
          <w:rFonts w:hint="eastAsia" w:ascii="宋体" w:hAnsi="宋体" w:eastAsia="宋体" w:cs="宋体"/>
          <w:b/>
          <w:bCs/>
          <w:color w:val="auto"/>
          <w:sz w:val="30"/>
          <w:szCs w:val="30"/>
          <w:highlight w:val="none"/>
          <w:lang w:val="en-US" w:eastAsia="zh-CN"/>
        </w:rPr>
        <w:t>一、（1月份切割机床、磨抛机）</w:t>
      </w:r>
    </w:p>
    <w:tbl>
      <w:tblPr>
        <w:tblStyle w:val="10"/>
        <w:tblW w:w="9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972"/>
        <w:gridCol w:w="2933"/>
        <w:gridCol w:w="652"/>
        <w:gridCol w:w="525"/>
        <w:gridCol w:w="827"/>
        <w:gridCol w:w="1094"/>
        <w:gridCol w:w="918"/>
      </w:tblGrid>
      <w:tr w14:paraId="0390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61633AF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972" w:type="dxa"/>
            <w:vAlign w:val="center"/>
          </w:tcPr>
          <w:p w14:paraId="61728063">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933" w:type="dxa"/>
            <w:vAlign w:val="center"/>
          </w:tcPr>
          <w:p w14:paraId="2E663F80">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52" w:type="dxa"/>
            <w:vAlign w:val="center"/>
          </w:tcPr>
          <w:p w14:paraId="48CA985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525" w:type="dxa"/>
            <w:vAlign w:val="center"/>
          </w:tcPr>
          <w:p w14:paraId="13275D2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570BB7F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w:t>
            </w:r>
          </w:p>
        </w:tc>
        <w:tc>
          <w:tcPr>
            <w:tcW w:w="1094" w:type="dxa"/>
            <w:vAlign w:val="center"/>
          </w:tcPr>
          <w:p w14:paraId="2804209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918" w:type="dxa"/>
            <w:vAlign w:val="center"/>
          </w:tcPr>
          <w:p w14:paraId="5AB91B7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交货期限</w:t>
            </w:r>
          </w:p>
        </w:tc>
      </w:tr>
      <w:tr w14:paraId="2198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19" w:type="dxa"/>
            <w:vAlign w:val="center"/>
          </w:tcPr>
          <w:p w14:paraId="71517EC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b/>
                <w:bCs/>
                <w:color w:val="auto"/>
                <w:sz w:val="21"/>
                <w:szCs w:val="21"/>
                <w:highlight w:val="none"/>
                <w:lang w:val="en-US" w:eastAsia="zh-CN"/>
              </w:rPr>
              <w:t>1</w:t>
            </w:r>
          </w:p>
        </w:tc>
        <w:tc>
          <w:tcPr>
            <w:tcW w:w="1972" w:type="dxa"/>
            <w:vAlign w:val="center"/>
          </w:tcPr>
          <w:p w14:paraId="77584C46">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b/>
                <w:bCs/>
                <w:color w:val="auto"/>
                <w:sz w:val="21"/>
                <w:szCs w:val="21"/>
                <w:highlight w:val="none"/>
                <w:lang w:val="en-US" w:eastAsia="zh-CN"/>
              </w:rPr>
              <w:t>电火花数控线切割机床</w:t>
            </w:r>
          </w:p>
        </w:tc>
        <w:tc>
          <w:tcPr>
            <w:tcW w:w="2933" w:type="dxa"/>
            <w:vAlign w:val="center"/>
          </w:tcPr>
          <w:p w14:paraId="79D10F98">
            <w:pPr>
              <w:numPr>
                <w:ilvl w:val="0"/>
                <w:numId w:val="0"/>
              </w:numPr>
              <w:ind w:left="0" w:leftChars="0" w:firstLine="0" w:firstLineChars="0"/>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highlight w:val="none"/>
                <w:lang w:val="en-US" w:eastAsia="zh-CN"/>
              </w:rPr>
              <w:t>DK7735泰州创源机床有限公司</w:t>
            </w:r>
          </w:p>
        </w:tc>
        <w:tc>
          <w:tcPr>
            <w:tcW w:w="652" w:type="dxa"/>
            <w:vAlign w:val="center"/>
          </w:tcPr>
          <w:p w14:paraId="55682A2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highlight w:val="none"/>
                <w:lang w:val="en-US" w:eastAsia="zh-CN"/>
              </w:rPr>
              <w:t>1</w:t>
            </w:r>
          </w:p>
        </w:tc>
        <w:tc>
          <w:tcPr>
            <w:tcW w:w="525" w:type="dxa"/>
            <w:vAlign w:val="center"/>
          </w:tcPr>
          <w:p w14:paraId="30A0A8E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highlight w:val="none"/>
                <w:lang w:val="en-US" w:eastAsia="zh-CN"/>
              </w:rPr>
              <w:t>台</w:t>
            </w:r>
          </w:p>
        </w:tc>
        <w:tc>
          <w:tcPr>
            <w:tcW w:w="827" w:type="dxa"/>
            <w:vAlign w:val="center"/>
          </w:tcPr>
          <w:p w14:paraId="6E9A367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66E0D64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18" w:type="dxa"/>
            <w:vAlign w:val="center"/>
          </w:tcPr>
          <w:p w14:paraId="11C4AF3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12FD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19" w:type="dxa"/>
            <w:vAlign w:val="center"/>
          </w:tcPr>
          <w:p w14:paraId="189E184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①</w:t>
            </w:r>
          </w:p>
        </w:tc>
        <w:tc>
          <w:tcPr>
            <w:tcW w:w="1972" w:type="dxa"/>
            <w:vAlign w:val="center"/>
          </w:tcPr>
          <w:p w14:paraId="2BF3F9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配套耗材</w:t>
            </w:r>
          </w:p>
        </w:tc>
        <w:tc>
          <w:tcPr>
            <w:tcW w:w="2933" w:type="dxa"/>
            <w:vAlign w:val="center"/>
          </w:tcPr>
          <w:p w14:paraId="26D6CC5F">
            <w:pPr>
              <w:keepNext w:val="0"/>
              <w:keepLines w:val="0"/>
              <w:widowControl/>
              <w:suppressLineNumbers w:val="0"/>
              <w:tabs>
                <w:tab w:val="center" w:pos="1358"/>
              </w:tabs>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钼丝</w:t>
            </w:r>
          </w:p>
        </w:tc>
        <w:tc>
          <w:tcPr>
            <w:tcW w:w="652" w:type="dxa"/>
            <w:vAlign w:val="center"/>
          </w:tcPr>
          <w:p w14:paraId="6A0CF5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10000</w:t>
            </w:r>
          </w:p>
        </w:tc>
        <w:tc>
          <w:tcPr>
            <w:tcW w:w="525" w:type="dxa"/>
            <w:vAlign w:val="center"/>
          </w:tcPr>
          <w:p w14:paraId="670451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米</w:t>
            </w:r>
          </w:p>
        </w:tc>
        <w:tc>
          <w:tcPr>
            <w:tcW w:w="827" w:type="dxa"/>
            <w:vAlign w:val="center"/>
          </w:tcPr>
          <w:p w14:paraId="03C1BA4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1A7C295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18" w:type="dxa"/>
            <w:vAlign w:val="center"/>
          </w:tcPr>
          <w:p w14:paraId="6E1B76B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08C4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19" w:type="dxa"/>
            <w:vAlign w:val="center"/>
          </w:tcPr>
          <w:p w14:paraId="75415F9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②</w:t>
            </w:r>
          </w:p>
        </w:tc>
        <w:tc>
          <w:tcPr>
            <w:tcW w:w="1972" w:type="dxa"/>
            <w:vAlign w:val="center"/>
          </w:tcPr>
          <w:p w14:paraId="195B7F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配套耗材</w:t>
            </w:r>
          </w:p>
        </w:tc>
        <w:tc>
          <w:tcPr>
            <w:tcW w:w="2933" w:type="dxa"/>
            <w:vAlign w:val="center"/>
          </w:tcPr>
          <w:p w14:paraId="2A67A6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线切割工作液</w:t>
            </w:r>
          </w:p>
        </w:tc>
        <w:tc>
          <w:tcPr>
            <w:tcW w:w="652" w:type="dxa"/>
            <w:vAlign w:val="center"/>
          </w:tcPr>
          <w:p w14:paraId="2421CE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2</w:t>
            </w:r>
          </w:p>
        </w:tc>
        <w:tc>
          <w:tcPr>
            <w:tcW w:w="525" w:type="dxa"/>
            <w:vAlign w:val="center"/>
          </w:tcPr>
          <w:p w14:paraId="60CBF6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桶</w:t>
            </w:r>
          </w:p>
        </w:tc>
        <w:tc>
          <w:tcPr>
            <w:tcW w:w="827" w:type="dxa"/>
            <w:vAlign w:val="center"/>
          </w:tcPr>
          <w:p w14:paraId="3350DB2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3FC470A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18" w:type="dxa"/>
            <w:vAlign w:val="center"/>
          </w:tcPr>
          <w:p w14:paraId="0E12AA4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27CD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19" w:type="dxa"/>
            <w:vAlign w:val="center"/>
          </w:tcPr>
          <w:p w14:paraId="73C2646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2</w:t>
            </w:r>
          </w:p>
        </w:tc>
        <w:tc>
          <w:tcPr>
            <w:tcW w:w="1972" w:type="dxa"/>
            <w:vAlign w:val="center"/>
          </w:tcPr>
          <w:p w14:paraId="4BE64A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b/>
                <w:bCs/>
                <w:color w:val="auto"/>
                <w:sz w:val="21"/>
                <w:szCs w:val="21"/>
                <w:lang w:val="en-US" w:eastAsia="zh-CN"/>
              </w:rPr>
              <w:t>金相试样磨抛机</w:t>
            </w:r>
          </w:p>
        </w:tc>
        <w:tc>
          <w:tcPr>
            <w:tcW w:w="2933" w:type="dxa"/>
            <w:vAlign w:val="center"/>
          </w:tcPr>
          <w:p w14:paraId="1013798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YMP-2-300 上海金相机械设备有限公司</w:t>
            </w:r>
          </w:p>
        </w:tc>
        <w:tc>
          <w:tcPr>
            <w:tcW w:w="652" w:type="dxa"/>
            <w:vAlign w:val="center"/>
          </w:tcPr>
          <w:p w14:paraId="099D51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525" w:type="dxa"/>
            <w:vAlign w:val="center"/>
          </w:tcPr>
          <w:p w14:paraId="361E57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827" w:type="dxa"/>
            <w:vAlign w:val="center"/>
          </w:tcPr>
          <w:p w14:paraId="3EB1061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036798C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18" w:type="dxa"/>
            <w:vAlign w:val="center"/>
          </w:tcPr>
          <w:p w14:paraId="0F02A9F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6457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19" w:type="dxa"/>
            <w:vAlign w:val="center"/>
          </w:tcPr>
          <w:p w14:paraId="10E9DEF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①</w:t>
            </w:r>
          </w:p>
        </w:tc>
        <w:tc>
          <w:tcPr>
            <w:tcW w:w="1972" w:type="dxa"/>
            <w:shd w:val="clear" w:color="auto" w:fill="auto"/>
            <w:vAlign w:val="center"/>
          </w:tcPr>
          <w:p w14:paraId="32EB5C32">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配套耗材*</w:t>
            </w:r>
            <w:r>
              <w:rPr>
                <w:rFonts w:hint="eastAsia" w:ascii="宋体" w:hAnsi="宋体" w:eastAsia="宋体" w:cs="宋体"/>
                <w:color w:val="auto"/>
                <w:sz w:val="21"/>
                <w:szCs w:val="21"/>
              </w:rPr>
              <w:t>金刚石喷雾抛光剂</w:t>
            </w:r>
          </w:p>
        </w:tc>
        <w:tc>
          <w:tcPr>
            <w:tcW w:w="2933" w:type="dxa"/>
            <w:vAlign w:val="center"/>
          </w:tcPr>
          <w:p w14:paraId="4CBE4FC8">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W2.5</w:t>
            </w:r>
          </w:p>
        </w:tc>
        <w:tc>
          <w:tcPr>
            <w:tcW w:w="652" w:type="dxa"/>
            <w:vAlign w:val="center"/>
          </w:tcPr>
          <w:p w14:paraId="3235F981">
            <w:pPr>
              <w:jc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5</w:t>
            </w:r>
          </w:p>
        </w:tc>
        <w:tc>
          <w:tcPr>
            <w:tcW w:w="525" w:type="dxa"/>
            <w:shd w:val="clear" w:color="auto" w:fill="auto"/>
            <w:vAlign w:val="center"/>
          </w:tcPr>
          <w:p w14:paraId="7D981C25">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瓶</w:t>
            </w:r>
          </w:p>
        </w:tc>
        <w:tc>
          <w:tcPr>
            <w:tcW w:w="827" w:type="dxa"/>
            <w:vAlign w:val="center"/>
          </w:tcPr>
          <w:p w14:paraId="3719AB3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2F16481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18" w:type="dxa"/>
            <w:vAlign w:val="center"/>
          </w:tcPr>
          <w:p w14:paraId="642E888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562F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19" w:type="dxa"/>
            <w:vAlign w:val="center"/>
          </w:tcPr>
          <w:p w14:paraId="69E00E8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②</w:t>
            </w:r>
          </w:p>
        </w:tc>
        <w:tc>
          <w:tcPr>
            <w:tcW w:w="1972" w:type="dxa"/>
            <w:shd w:val="clear" w:color="auto" w:fill="auto"/>
            <w:vAlign w:val="center"/>
          </w:tcPr>
          <w:p w14:paraId="35568197">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配套耗材*</w:t>
            </w:r>
            <w:r>
              <w:rPr>
                <w:rFonts w:hint="eastAsia" w:ascii="宋体" w:hAnsi="宋体" w:eastAsia="宋体" w:cs="宋体"/>
                <w:color w:val="auto"/>
                <w:sz w:val="21"/>
                <w:szCs w:val="21"/>
              </w:rPr>
              <w:t>带胶水砂纸Φ300mm</w:t>
            </w:r>
          </w:p>
        </w:tc>
        <w:tc>
          <w:tcPr>
            <w:tcW w:w="2933" w:type="dxa"/>
            <w:vAlign w:val="center"/>
          </w:tcPr>
          <w:p w14:paraId="34C8433C">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600#/</w:t>
            </w:r>
          </w:p>
        </w:tc>
        <w:tc>
          <w:tcPr>
            <w:tcW w:w="652" w:type="dxa"/>
            <w:vAlign w:val="center"/>
          </w:tcPr>
          <w:p w14:paraId="040048CC">
            <w:pPr>
              <w:jc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100</w:t>
            </w:r>
          </w:p>
        </w:tc>
        <w:tc>
          <w:tcPr>
            <w:tcW w:w="525" w:type="dxa"/>
            <w:shd w:val="clear" w:color="auto" w:fill="auto"/>
            <w:vAlign w:val="center"/>
          </w:tcPr>
          <w:p w14:paraId="003D5B10">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张</w:t>
            </w:r>
          </w:p>
        </w:tc>
        <w:tc>
          <w:tcPr>
            <w:tcW w:w="827" w:type="dxa"/>
            <w:vAlign w:val="center"/>
          </w:tcPr>
          <w:p w14:paraId="54420BB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4B8626A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18" w:type="dxa"/>
            <w:vAlign w:val="center"/>
          </w:tcPr>
          <w:p w14:paraId="71438E0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3233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19" w:type="dxa"/>
            <w:vAlign w:val="center"/>
          </w:tcPr>
          <w:p w14:paraId="58957C9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③</w:t>
            </w:r>
          </w:p>
        </w:tc>
        <w:tc>
          <w:tcPr>
            <w:tcW w:w="1972" w:type="dxa"/>
            <w:shd w:val="clear" w:color="auto" w:fill="auto"/>
            <w:vAlign w:val="center"/>
          </w:tcPr>
          <w:p w14:paraId="7434F4B8">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配套耗材*</w:t>
            </w:r>
            <w:r>
              <w:rPr>
                <w:rFonts w:hint="eastAsia" w:ascii="宋体" w:hAnsi="宋体" w:eastAsia="宋体" w:cs="宋体"/>
                <w:color w:val="auto"/>
                <w:sz w:val="21"/>
                <w:szCs w:val="21"/>
              </w:rPr>
              <w:t>带胶水砂纸Φ300mm</w:t>
            </w:r>
          </w:p>
        </w:tc>
        <w:tc>
          <w:tcPr>
            <w:tcW w:w="2933" w:type="dxa"/>
            <w:vAlign w:val="center"/>
          </w:tcPr>
          <w:p w14:paraId="2981201C">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1000#</w:t>
            </w:r>
          </w:p>
        </w:tc>
        <w:tc>
          <w:tcPr>
            <w:tcW w:w="652" w:type="dxa"/>
            <w:vAlign w:val="center"/>
          </w:tcPr>
          <w:p w14:paraId="60639E0E">
            <w:pPr>
              <w:jc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100</w:t>
            </w:r>
          </w:p>
        </w:tc>
        <w:tc>
          <w:tcPr>
            <w:tcW w:w="525" w:type="dxa"/>
            <w:shd w:val="clear" w:color="auto" w:fill="auto"/>
            <w:vAlign w:val="center"/>
          </w:tcPr>
          <w:p w14:paraId="157FFA19">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张</w:t>
            </w:r>
          </w:p>
        </w:tc>
        <w:tc>
          <w:tcPr>
            <w:tcW w:w="827" w:type="dxa"/>
            <w:vAlign w:val="center"/>
          </w:tcPr>
          <w:p w14:paraId="5B863E8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250F16B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18" w:type="dxa"/>
            <w:vAlign w:val="center"/>
          </w:tcPr>
          <w:p w14:paraId="092322E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43F6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19" w:type="dxa"/>
            <w:vAlign w:val="center"/>
          </w:tcPr>
          <w:p w14:paraId="30E9621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④</w:t>
            </w:r>
          </w:p>
        </w:tc>
        <w:tc>
          <w:tcPr>
            <w:tcW w:w="1972" w:type="dxa"/>
            <w:shd w:val="clear" w:color="auto" w:fill="auto"/>
            <w:vAlign w:val="center"/>
          </w:tcPr>
          <w:p w14:paraId="174A3A6B">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配套耗材*</w:t>
            </w:r>
            <w:r>
              <w:rPr>
                <w:rFonts w:hint="eastAsia" w:ascii="宋体" w:hAnsi="宋体" w:eastAsia="宋体" w:cs="宋体"/>
                <w:color w:val="auto"/>
                <w:sz w:val="21"/>
                <w:szCs w:val="21"/>
              </w:rPr>
              <w:t>带胶水砂纸Φ300mm</w:t>
            </w:r>
          </w:p>
        </w:tc>
        <w:tc>
          <w:tcPr>
            <w:tcW w:w="2933" w:type="dxa"/>
            <w:vAlign w:val="center"/>
          </w:tcPr>
          <w:p w14:paraId="00F09331">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1500#</w:t>
            </w:r>
          </w:p>
        </w:tc>
        <w:tc>
          <w:tcPr>
            <w:tcW w:w="652" w:type="dxa"/>
            <w:vAlign w:val="center"/>
          </w:tcPr>
          <w:p w14:paraId="1AD4DA04">
            <w:pPr>
              <w:jc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100</w:t>
            </w:r>
          </w:p>
        </w:tc>
        <w:tc>
          <w:tcPr>
            <w:tcW w:w="525" w:type="dxa"/>
            <w:shd w:val="clear" w:color="auto" w:fill="auto"/>
            <w:vAlign w:val="center"/>
          </w:tcPr>
          <w:p w14:paraId="1356106B">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张</w:t>
            </w:r>
          </w:p>
        </w:tc>
        <w:tc>
          <w:tcPr>
            <w:tcW w:w="827" w:type="dxa"/>
            <w:vAlign w:val="center"/>
          </w:tcPr>
          <w:p w14:paraId="3F5B8E1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2EE6E08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18" w:type="dxa"/>
            <w:vAlign w:val="center"/>
          </w:tcPr>
          <w:p w14:paraId="73C1B20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7924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19" w:type="dxa"/>
            <w:vAlign w:val="center"/>
          </w:tcPr>
          <w:p w14:paraId="291177C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⑤</w:t>
            </w:r>
          </w:p>
        </w:tc>
        <w:tc>
          <w:tcPr>
            <w:tcW w:w="1972" w:type="dxa"/>
            <w:shd w:val="clear" w:color="auto" w:fill="auto"/>
            <w:vAlign w:val="center"/>
          </w:tcPr>
          <w:p w14:paraId="7D04F520">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配套耗材*</w:t>
            </w:r>
            <w:r>
              <w:rPr>
                <w:rFonts w:hint="eastAsia" w:ascii="宋体" w:hAnsi="宋体" w:eastAsia="宋体" w:cs="宋体"/>
                <w:color w:val="auto"/>
                <w:sz w:val="21"/>
                <w:szCs w:val="21"/>
              </w:rPr>
              <w:t>背胶抛光布Φ300mm</w:t>
            </w:r>
          </w:p>
        </w:tc>
        <w:tc>
          <w:tcPr>
            <w:tcW w:w="2933" w:type="dxa"/>
            <w:vAlign w:val="center"/>
          </w:tcPr>
          <w:p w14:paraId="391E900D">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黑丝绒</w:t>
            </w:r>
          </w:p>
        </w:tc>
        <w:tc>
          <w:tcPr>
            <w:tcW w:w="652" w:type="dxa"/>
            <w:vAlign w:val="center"/>
          </w:tcPr>
          <w:p w14:paraId="5BEDC629">
            <w:pPr>
              <w:jc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100</w:t>
            </w:r>
          </w:p>
        </w:tc>
        <w:tc>
          <w:tcPr>
            <w:tcW w:w="525" w:type="dxa"/>
            <w:shd w:val="clear" w:color="auto" w:fill="auto"/>
            <w:vAlign w:val="center"/>
          </w:tcPr>
          <w:p w14:paraId="5BB68FF7">
            <w:pPr>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color w:val="auto"/>
                <w:sz w:val="21"/>
                <w:szCs w:val="21"/>
              </w:rPr>
              <w:t>张</w:t>
            </w:r>
          </w:p>
        </w:tc>
        <w:tc>
          <w:tcPr>
            <w:tcW w:w="827" w:type="dxa"/>
            <w:vAlign w:val="center"/>
          </w:tcPr>
          <w:p w14:paraId="379EF5C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447DD00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18" w:type="dxa"/>
            <w:vAlign w:val="center"/>
          </w:tcPr>
          <w:p w14:paraId="2321FA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2546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9" w:type="dxa"/>
            <w:vAlign w:val="center"/>
          </w:tcPr>
          <w:p w14:paraId="114B930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972" w:type="dxa"/>
            <w:vAlign w:val="center"/>
          </w:tcPr>
          <w:p w14:paraId="3B2542C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2933" w:type="dxa"/>
            <w:vAlign w:val="center"/>
          </w:tcPr>
          <w:p w14:paraId="1F6FF69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52" w:type="dxa"/>
            <w:vAlign w:val="center"/>
          </w:tcPr>
          <w:p w14:paraId="1D37E1E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25" w:type="dxa"/>
            <w:vAlign w:val="center"/>
          </w:tcPr>
          <w:p w14:paraId="2EA285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0E50122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559A697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18" w:type="dxa"/>
            <w:vAlign w:val="center"/>
          </w:tcPr>
          <w:p w14:paraId="5ED2B6D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577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440" w:type="dxa"/>
            <w:gridSpan w:val="8"/>
            <w:vAlign w:val="center"/>
          </w:tcPr>
          <w:p w14:paraId="66DB532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rPr>
            </w:pPr>
            <w:r>
              <w:rPr>
                <w:rFonts w:hint="eastAsia"/>
              </w:rPr>
              <w:t>备注：</w:t>
            </w:r>
            <w:r>
              <w:rPr>
                <w:rFonts w:hint="eastAsia" w:ascii="宋体" w:hAnsi="宋体" w:eastAsia="宋体" w:cs="宋体"/>
                <w:color w:val="auto"/>
                <w:sz w:val="21"/>
                <w:szCs w:val="21"/>
                <w:vertAlign w:val="baseline"/>
                <w:lang w:val="en-US" w:eastAsia="zh-CN"/>
              </w:rPr>
              <w:t>按要求报价，以上所有项必须报全，缺项</w:t>
            </w:r>
            <w:r>
              <w:rPr>
                <w:rFonts w:hint="eastAsia" w:ascii="宋体" w:hAnsi="宋体" w:eastAsia="宋体" w:cs="宋体"/>
                <w:i w:val="0"/>
                <w:iCs w:val="0"/>
                <w:color w:val="000000"/>
                <w:kern w:val="0"/>
                <w:sz w:val="21"/>
                <w:szCs w:val="21"/>
                <w:u w:val="none"/>
                <w:lang w:val="en-US" w:eastAsia="zh-CN" w:bidi="ar"/>
              </w:rPr>
              <w:t>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624A8CA6">
      <w:pPr>
        <w:pStyle w:val="3"/>
        <w:spacing w:after="0"/>
        <w:ind w:firstLine="3313" w:firstLineChars="1100"/>
        <w:jc w:val="both"/>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w:t>
      </w:r>
    </w:p>
    <w:p w14:paraId="36C9FAF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仿宋" w:hAnsi="仿宋" w:eastAsia="仿宋" w:cs="仿宋"/>
          <w:color w:val="auto"/>
          <w:sz w:val="32"/>
          <w:szCs w:val="32"/>
          <w:lang w:val="en-US" w:eastAsia="zh-CN"/>
        </w:rPr>
      </w:pPr>
      <w:r>
        <w:rPr>
          <w:rFonts w:hint="eastAsia" w:ascii="宋体" w:hAnsi="宋体" w:eastAsia="宋体" w:cs="宋体"/>
          <w:b/>
          <w:bCs w:val="0"/>
          <w:color w:val="auto"/>
          <w:kern w:val="0"/>
          <w:sz w:val="30"/>
          <w:szCs w:val="30"/>
          <w:lang w:val="en-US" w:eastAsia="zh-CN"/>
        </w:rPr>
        <w:t>报价日期：   年   月   日</w:t>
      </w:r>
    </w:p>
    <w:p w14:paraId="61925EC0">
      <w:pPr>
        <w:pStyle w:val="3"/>
        <w:spacing w:after="0"/>
        <w:jc w:val="both"/>
        <w:rPr>
          <w:rFonts w:hint="eastAsia" w:ascii="Times New Roman" w:hAnsi="Times New Roman"/>
          <w:color w:val="auto"/>
          <w:kern w:val="0"/>
          <w:lang w:val="en-US" w:eastAsia="zh-CN"/>
        </w:rPr>
      </w:pPr>
    </w:p>
    <w:p w14:paraId="6D467BCD">
      <w:pPr>
        <w:rPr>
          <w:rFonts w:hint="eastAsia"/>
          <w:lang w:val="en-US" w:eastAsia="zh-CN"/>
        </w:rPr>
      </w:pPr>
      <w:bookmarkStart w:id="207" w:name="_GoBack"/>
      <w:bookmarkEnd w:id="207"/>
    </w:p>
    <w:p w14:paraId="186D3FD0">
      <w:pPr>
        <w:rPr>
          <w:rFonts w:hint="eastAsia"/>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六</w:t>
      </w:r>
      <w:r>
        <w:rPr>
          <w:rFonts w:hint="eastAsia" w:ascii="Times New Roman" w:hAnsi="Times New Roman"/>
          <w:color w:val="auto"/>
        </w:rPr>
        <w:t>、资格审查资料</w:t>
      </w:r>
      <w:bookmarkEnd w:id="201"/>
      <w:bookmarkEnd w:id="202"/>
    </w:p>
    <w:p w14:paraId="19CC04B3">
      <w:pPr>
        <w:pStyle w:val="4"/>
        <w:spacing w:before="20" w:after="0"/>
        <w:ind w:firstLine="103"/>
        <w:rPr>
          <w:rFonts w:ascii="Times New Roman"/>
          <w:color w:val="auto"/>
          <w:sz w:val="32"/>
          <w:szCs w:val="32"/>
        </w:rPr>
      </w:pPr>
      <w:bookmarkStart w:id="203" w:name="_Toc504488776"/>
      <w:bookmarkStart w:id="204" w:name="_Toc13906"/>
      <w:r>
        <w:rPr>
          <w:rFonts w:hint="eastAsia" w:ascii="Times New Roman"/>
          <w:color w:val="auto"/>
          <w:sz w:val="32"/>
          <w:szCs w:val="32"/>
        </w:rPr>
        <w:t>（一）基本情况表</w:t>
      </w:r>
      <w:bookmarkEnd w:id="203"/>
      <w:bookmarkEnd w:id="204"/>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205" w:name="_Toc504488778"/>
      <w:bookmarkStart w:id="206"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205"/>
      <w:bookmarkEnd w:id="206"/>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65DE5F6">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9CC3F48-D607-4D94-8DEB-41CC158626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B9A7FA0C-3180-4DF5-8F69-7F0B11A892C0}"/>
  </w:font>
  <w:font w:name="微软雅黑">
    <w:panose1 w:val="020B0503020204020204"/>
    <w:charset w:val="86"/>
    <w:family w:val="auto"/>
    <w:pitch w:val="default"/>
    <w:sig w:usb0="80000287" w:usb1="2ACF3C50" w:usb2="00000016" w:usb3="00000000" w:csb0="0004001F" w:csb1="00000000"/>
    <w:embedRegular r:id="rId3" w:fontKey="{94DEEE65-253E-4836-8BFB-805F205AA78A}"/>
  </w:font>
  <w:font w:name="Noto Sans SC">
    <w:panose1 w:val="020B0200000000000000"/>
    <w:charset w:val="86"/>
    <w:family w:val="auto"/>
    <w:pitch w:val="default"/>
    <w:sig w:usb0="20000083" w:usb1="2ADF3C10" w:usb2="00000016" w:usb3="00000000" w:csb0="60060107" w:csb1="00000000"/>
    <w:embedRegular r:id="rId4" w:fontKey="{63DD1151-3F80-40A2-BB1F-43F10CDB0988}"/>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D3687B"/>
    <w:multiLevelType w:val="singleLevel"/>
    <w:tmpl w:val="7CD3687B"/>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2B247F"/>
    <w:rsid w:val="00812177"/>
    <w:rsid w:val="00CB6297"/>
    <w:rsid w:val="01251650"/>
    <w:rsid w:val="019F55BF"/>
    <w:rsid w:val="01A67659"/>
    <w:rsid w:val="01F66ABD"/>
    <w:rsid w:val="023E2922"/>
    <w:rsid w:val="0259436B"/>
    <w:rsid w:val="026A1189"/>
    <w:rsid w:val="029F2C5A"/>
    <w:rsid w:val="02D2752A"/>
    <w:rsid w:val="03455F4E"/>
    <w:rsid w:val="03766107"/>
    <w:rsid w:val="03D70B20"/>
    <w:rsid w:val="03DA2F42"/>
    <w:rsid w:val="050B6D23"/>
    <w:rsid w:val="051379D8"/>
    <w:rsid w:val="05BE40FB"/>
    <w:rsid w:val="05C43745"/>
    <w:rsid w:val="06007F0A"/>
    <w:rsid w:val="06141C07"/>
    <w:rsid w:val="06B03754"/>
    <w:rsid w:val="06D94B8B"/>
    <w:rsid w:val="0715360F"/>
    <w:rsid w:val="073562D9"/>
    <w:rsid w:val="07634152"/>
    <w:rsid w:val="076A5F83"/>
    <w:rsid w:val="07720B9B"/>
    <w:rsid w:val="077741FC"/>
    <w:rsid w:val="07ED44BE"/>
    <w:rsid w:val="08112F22"/>
    <w:rsid w:val="08D00E36"/>
    <w:rsid w:val="08D15B8E"/>
    <w:rsid w:val="08F85810"/>
    <w:rsid w:val="08FA1588"/>
    <w:rsid w:val="092403B3"/>
    <w:rsid w:val="09BC2218"/>
    <w:rsid w:val="0AA3355A"/>
    <w:rsid w:val="0B3568A8"/>
    <w:rsid w:val="0CAF4DC4"/>
    <w:rsid w:val="0EC20452"/>
    <w:rsid w:val="102F1EF5"/>
    <w:rsid w:val="10A90B69"/>
    <w:rsid w:val="10AB21FA"/>
    <w:rsid w:val="114161E7"/>
    <w:rsid w:val="11764A48"/>
    <w:rsid w:val="130628D8"/>
    <w:rsid w:val="13B81E24"/>
    <w:rsid w:val="13C609E5"/>
    <w:rsid w:val="13EB5705"/>
    <w:rsid w:val="14213E6D"/>
    <w:rsid w:val="14221993"/>
    <w:rsid w:val="14D0319D"/>
    <w:rsid w:val="14F74BCE"/>
    <w:rsid w:val="14F90946"/>
    <w:rsid w:val="14FD19B0"/>
    <w:rsid w:val="150A4901"/>
    <w:rsid w:val="15350822"/>
    <w:rsid w:val="15F829AC"/>
    <w:rsid w:val="16443E43"/>
    <w:rsid w:val="16DE4297"/>
    <w:rsid w:val="16E41182"/>
    <w:rsid w:val="16E6314C"/>
    <w:rsid w:val="174079F0"/>
    <w:rsid w:val="17725CE9"/>
    <w:rsid w:val="18876269"/>
    <w:rsid w:val="188B3FAB"/>
    <w:rsid w:val="18E0295D"/>
    <w:rsid w:val="194303E2"/>
    <w:rsid w:val="19B65298"/>
    <w:rsid w:val="19BF0744"/>
    <w:rsid w:val="19BF485E"/>
    <w:rsid w:val="19EF056A"/>
    <w:rsid w:val="1AEC4493"/>
    <w:rsid w:val="1B177D78"/>
    <w:rsid w:val="1B9E3FF5"/>
    <w:rsid w:val="1BF260EF"/>
    <w:rsid w:val="1C085913"/>
    <w:rsid w:val="1C321457"/>
    <w:rsid w:val="1C856F63"/>
    <w:rsid w:val="1CB11B06"/>
    <w:rsid w:val="1D905BC0"/>
    <w:rsid w:val="1DA8115B"/>
    <w:rsid w:val="1DB01DBE"/>
    <w:rsid w:val="1DB27CC5"/>
    <w:rsid w:val="1DD30B53"/>
    <w:rsid w:val="1E011134"/>
    <w:rsid w:val="1E1E31CB"/>
    <w:rsid w:val="1E34479D"/>
    <w:rsid w:val="1ED542DB"/>
    <w:rsid w:val="1FBE0451"/>
    <w:rsid w:val="204A02A8"/>
    <w:rsid w:val="204D790A"/>
    <w:rsid w:val="207E073E"/>
    <w:rsid w:val="20802E7B"/>
    <w:rsid w:val="20F3093F"/>
    <w:rsid w:val="213A5C3A"/>
    <w:rsid w:val="21834158"/>
    <w:rsid w:val="21D42471"/>
    <w:rsid w:val="220426D8"/>
    <w:rsid w:val="22F5715A"/>
    <w:rsid w:val="241430A6"/>
    <w:rsid w:val="2452597D"/>
    <w:rsid w:val="24551DD6"/>
    <w:rsid w:val="246742B5"/>
    <w:rsid w:val="25070E5D"/>
    <w:rsid w:val="257B5469"/>
    <w:rsid w:val="27455C6D"/>
    <w:rsid w:val="27CC3C98"/>
    <w:rsid w:val="28017DE6"/>
    <w:rsid w:val="28033B5E"/>
    <w:rsid w:val="28164F13"/>
    <w:rsid w:val="28213FE4"/>
    <w:rsid w:val="2927562A"/>
    <w:rsid w:val="295C2DFA"/>
    <w:rsid w:val="295F4A04"/>
    <w:rsid w:val="297D349C"/>
    <w:rsid w:val="297D7484"/>
    <w:rsid w:val="2A2E0C3A"/>
    <w:rsid w:val="2A4B3DED"/>
    <w:rsid w:val="2B9B22FF"/>
    <w:rsid w:val="2BF61145"/>
    <w:rsid w:val="2CA35285"/>
    <w:rsid w:val="2D331C6F"/>
    <w:rsid w:val="2DA95B36"/>
    <w:rsid w:val="2DC36C18"/>
    <w:rsid w:val="2DE05E9B"/>
    <w:rsid w:val="2E033918"/>
    <w:rsid w:val="2EA4771D"/>
    <w:rsid w:val="2F1E302B"/>
    <w:rsid w:val="2F520F27"/>
    <w:rsid w:val="2FD8767E"/>
    <w:rsid w:val="2FF93E7A"/>
    <w:rsid w:val="302503E9"/>
    <w:rsid w:val="31163769"/>
    <w:rsid w:val="31832E12"/>
    <w:rsid w:val="32A1627D"/>
    <w:rsid w:val="33260700"/>
    <w:rsid w:val="333C7F24"/>
    <w:rsid w:val="333D3C9C"/>
    <w:rsid w:val="339B5162"/>
    <w:rsid w:val="33A76F60"/>
    <w:rsid w:val="348524E3"/>
    <w:rsid w:val="34DF16EF"/>
    <w:rsid w:val="354E1250"/>
    <w:rsid w:val="3577501F"/>
    <w:rsid w:val="358E6037"/>
    <w:rsid w:val="35942299"/>
    <w:rsid w:val="36525CB0"/>
    <w:rsid w:val="3656754F"/>
    <w:rsid w:val="36716136"/>
    <w:rsid w:val="37991DE9"/>
    <w:rsid w:val="37B0704E"/>
    <w:rsid w:val="37E96877"/>
    <w:rsid w:val="38172D0E"/>
    <w:rsid w:val="38B642D4"/>
    <w:rsid w:val="38C369F1"/>
    <w:rsid w:val="38F372D7"/>
    <w:rsid w:val="395064D7"/>
    <w:rsid w:val="39974106"/>
    <w:rsid w:val="39D709A6"/>
    <w:rsid w:val="3A1D70AA"/>
    <w:rsid w:val="3A3A65D2"/>
    <w:rsid w:val="3A561988"/>
    <w:rsid w:val="3B6B690D"/>
    <w:rsid w:val="3B860E72"/>
    <w:rsid w:val="3B952CE7"/>
    <w:rsid w:val="3BFF184D"/>
    <w:rsid w:val="3C834E15"/>
    <w:rsid w:val="3CB63F34"/>
    <w:rsid w:val="3CDF5789"/>
    <w:rsid w:val="3CEB6517"/>
    <w:rsid w:val="3CFB6595"/>
    <w:rsid w:val="3CFD6BB7"/>
    <w:rsid w:val="3D34475C"/>
    <w:rsid w:val="3D866B18"/>
    <w:rsid w:val="3E3C01FF"/>
    <w:rsid w:val="3E6D1292"/>
    <w:rsid w:val="3E8D3D29"/>
    <w:rsid w:val="3FA4757D"/>
    <w:rsid w:val="3FB455DD"/>
    <w:rsid w:val="3FE9293F"/>
    <w:rsid w:val="3FEB6F5A"/>
    <w:rsid w:val="405A4224"/>
    <w:rsid w:val="407A652F"/>
    <w:rsid w:val="415648A7"/>
    <w:rsid w:val="415C23B6"/>
    <w:rsid w:val="4194717D"/>
    <w:rsid w:val="427A5715"/>
    <w:rsid w:val="433C5D1E"/>
    <w:rsid w:val="43686B13"/>
    <w:rsid w:val="43D9531B"/>
    <w:rsid w:val="44093E52"/>
    <w:rsid w:val="44107006"/>
    <w:rsid w:val="44920CB0"/>
    <w:rsid w:val="44B419C5"/>
    <w:rsid w:val="44DF70AD"/>
    <w:rsid w:val="454C4C9E"/>
    <w:rsid w:val="45726E52"/>
    <w:rsid w:val="459A4484"/>
    <w:rsid w:val="45A00D58"/>
    <w:rsid w:val="460F14C8"/>
    <w:rsid w:val="46637C62"/>
    <w:rsid w:val="46933C70"/>
    <w:rsid w:val="46D5626E"/>
    <w:rsid w:val="478B4B7E"/>
    <w:rsid w:val="48F618EF"/>
    <w:rsid w:val="490736DA"/>
    <w:rsid w:val="494E5765"/>
    <w:rsid w:val="49A81A17"/>
    <w:rsid w:val="4A3E412A"/>
    <w:rsid w:val="4B896DF6"/>
    <w:rsid w:val="4C561BFF"/>
    <w:rsid w:val="4CB27A82"/>
    <w:rsid w:val="4CC0735A"/>
    <w:rsid w:val="4D096C71"/>
    <w:rsid w:val="4D66647C"/>
    <w:rsid w:val="4DC92292"/>
    <w:rsid w:val="4E6B74B7"/>
    <w:rsid w:val="4F18763F"/>
    <w:rsid w:val="4F2D1733"/>
    <w:rsid w:val="4FA2515B"/>
    <w:rsid w:val="500261D8"/>
    <w:rsid w:val="50610B72"/>
    <w:rsid w:val="509B2FD7"/>
    <w:rsid w:val="515A3F3F"/>
    <w:rsid w:val="51D376E3"/>
    <w:rsid w:val="523676EA"/>
    <w:rsid w:val="524F1A19"/>
    <w:rsid w:val="53220A8C"/>
    <w:rsid w:val="53275046"/>
    <w:rsid w:val="549E2395"/>
    <w:rsid w:val="54C52E2C"/>
    <w:rsid w:val="54EB7CA8"/>
    <w:rsid w:val="551F0D2D"/>
    <w:rsid w:val="55EF7BB3"/>
    <w:rsid w:val="55F20E2B"/>
    <w:rsid w:val="5621327D"/>
    <w:rsid w:val="566D64C3"/>
    <w:rsid w:val="56737851"/>
    <w:rsid w:val="5680683F"/>
    <w:rsid w:val="56951575"/>
    <w:rsid w:val="56F815DC"/>
    <w:rsid w:val="57711FE2"/>
    <w:rsid w:val="57BD0D84"/>
    <w:rsid w:val="58022C3B"/>
    <w:rsid w:val="58F702C5"/>
    <w:rsid w:val="59907EED"/>
    <w:rsid w:val="5A715E56"/>
    <w:rsid w:val="5A9A35FE"/>
    <w:rsid w:val="5AAE0E58"/>
    <w:rsid w:val="5B97061C"/>
    <w:rsid w:val="5BD41AA4"/>
    <w:rsid w:val="5C02145B"/>
    <w:rsid w:val="5C2B04AE"/>
    <w:rsid w:val="5C594DF3"/>
    <w:rsid w:val="5CF52D6E"/>
    <w:rsid w:val="5D042FB1"/>
    <w:rsid w:val="5D2032C3"/>
    <w:rsid w:val="5D485594"/>
    <w:rsid w:val="5DA87DE0"/>
    <w:rsid w:val="5DCA09A3"/>
    <w:rsid w:val="5DFE5C52"/>
    <w:rsid w:val="5E370D27"/>
    <w:rsid w:val="5E6301AB"/>
    <w:rsid w:val="5E8D407E"/>
    <w:rsid w:val="5EBE2EAC"/>
    <w:rsid w:val="5F1A6ABC"/>
    <w:rsid w:val="5F213A10"/>
    <w:rsid w:val="5F8C5DB5"/>
    <w:rsid w:val="602C2F4B"/>
    <w:rsid w:val="60675D3C"/>
    <w:rsid w:val="6077565B"/>
    <w:rsid w:val="608C39E9"/>
    <w:rsid w:val="60C97FB7"/>
    <w:rsid w:val="60D507EB"/>
    <w:rsid w:val="61137C66"/>
    <w:rsid w:val="61483E9A"/>
    <w:rsid w:val="61D92AF5"/>
    <w:rsid w:val="626B762E"/>
    <w:rsid w:val="6350271F"/>
    <w:rsid w:val="643248A8"/>
    <w:rsid w:val="64B22605"/>
    <w:rsid w:val="657809E0"/>
    <w:rsid w:val="66173D55"/>
    <w:rsid w:val="661E50E3"/>
    <w:rsid w:val="66452F0C"/>
    <w:rsid w:val="6667362D"/>
    <w:rsid w:val="66DE2AC5"/>
    <w:rsid w:val="66F67E0E"/>
    <w:rsid w:val="671D4BFD"/>
    <w:rsid w:val="672C3830"/>
    <w:rsid w:val="67670D0C"/>
    <w:rsid w:val="67AF38F8"/>
    <w:rsid w:val="68295FC1"/>
    <w:rsid w:val="68365066"/>
    <w:rsid w:val="689A6E14"/>
    <w:rsid w:val="69C06F03"/>
    <w:rsid w:val="69E314DA"/>
    <w:rsid w:val="69F446AA"/>
    <w:rsid w:val="6A445335"/>
    <w:rsid w:val="6A6715C4"/>
    <w:rsid w:val="6AAC36BF"/>
    <w:rsid w:val="6AC66A6D"/>
    <w:rsid w:val="6B36165F"/>
    <w:rsid w:val="6B3929BF"/>
    <w:rsid w:val="6B865DEA"/>
    <w:rsid w:val="6B8A4FC9"/>
    <w:rsid w:val="6BAC3191"/>
    <w:rsid w:val="6BD87931"/>
    <w:rsid w:val="6C2347F8"/>
    <w:rsid w:val="6C2B2308"/>
    <w:rsid w:val="6C553829"/>
    <w:rsid w:val="6C9E1CD6"/>
    <w:rsid w:val="6CCD1611"/>
    <w:rsid w:val="6CE26D5D"/>
    <w:rsid w:val="6DB30807"/>
    <w:rsid w:val="6E1B015A"/>
    <w:rsid w:val="6E1F1379"/>
    <w:rsid w:val="6EAF6227"/>
    <w:rsid w:val="6EEA194B"/>
    <w:rsid w:val="6F4D07E7"/>
    <w:rsid w:val="703561B0"/>
    <w:rsid w:val="70626755"/>
    <w:rsid w:val="707458D8"/>
    <w:rsid w:val="70B054D2"/>
    <w:rsid w:val="721E1337"/>
    <w:rsid w:val="7258372B"/>
    <w:rsid w:val="727F515C"/>
    <w:rsid w:val="72E3289C"/>
    <w:rsid w:val="735465E8"/>
    <w:rsid w:val="736305DA"/>
    <w:rsid w:val="7386251A"/>
    <w:rsid w:val="73AD5CF9"/>
    <w:rsid w:val="73D6524F"/>
    <w:rsid w:val="74F87447"/>
    <w:rsid w:val="7530098F"/>
    <w:rsid w:val="7671125F"/>
    <w:rsid w:val="76987E92"/>
    <w:rsid w:val="76F31C74"/>
    <w:rsid w:val="7731153D"/>
    <w:rsid w:val="777803CC"/>
    <w:rsid w:val="77F959B0"/>
    <w:rsid w:val="786B1CDE"/>
    <w:rsid w:val="7930196F"/>
    <w:rsid w:val="7A293BFF"/>
    <w:rsid w:val="7AE219CA"/>
    <w:rsid w:val="7B1B5C3E"/>
    <w:rsid w:val="7BF73FB5"/>
    <w:rsid w:val="7C4B2553"/>
    <w:rsid w:val="7D33726F"/>
    <w:rsid w:val="7D8E0949"/>
    <w:rsid w:val="7DBE3E65"/>
    <w:rsid w:val="7F06435D"/>
    <w:rsid w:val="7F0D7F93"/>
    <w:rsid w:val="7F442849"/>
    <w:rsid w:val="7FBB179D"/>
    <w:rsid w:val="7FD01E11"/>
    <w:rsid w:val="7FD12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 w:type="paragraph" w:customStyle="1" w:styleId="27">
    <w:name w:val="Table Text"/>
    <w:basedOn w:val="1"/>
    <w:semiHidden/>
    <w:qFormat/>
    <w:uiPriority w:val="0"/>
    <w:rPr>
      <w:rFonts w:ascii="宋体" w:hAnsi="宋体" w:eastAsia="宋体" w:cs="宋体"/>
      <w:sz w:val="20"/>
      <w:szCs w:val="20"/>
      <w:lang w:val="en-US" w:eastAsia="en-US" w:bidi="ar-SA"/>
    </w:rPr>
  </w:style>
  <w:style w:type="table" w:customStyle="1" w:styleId="2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7261</Words>
  <Characters>7617</Characters>
  <Lines>0</Lines>
  <Paragraphs>0</Paragraphs>
  <TotalTime>1</TotalTime>
  <ScaleCrop>false</ScaleCrop>
  <LinksUpToDate>false</LinksUpToDate>
  <CharactersWithSpaces>7993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2025-02-17T23:34:00Z</dcterms:created>
  <dc:creator>雷建军</dc:creator>
  <cp:lastModifiedBy>把风吹落</cp:lastModifiedBy>
  <cp:lastPrinted>2026-01-17T06:23:00Z</cp:lastPrinted>
  <dcterms:modified xsi:type="dcterms:W3CDTF">2026-01-23T07:13:10Z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eyJoZGlkIjoiYjVjZDVhYWVmMTBiNTBjNzdjNjhhM2FmZTAyYmQ1ZTgiLCJ1c2VySWQiOiI1MTc5NjM0MDUifQ==</vt:lpwstr>
  </property>
</Properties>
</file>