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414</w:t>
      </w:r>
      <w:r>
        <w:rPr>
          <w:rFonts w:hint="eastAsia" w:ascii="Times New Roman" w:hAnsi="Times New Roman" w:eastAsia="黑体"/>
          <w:color w:val="auto"/>
          <w:sz w:val="28"/>
          <w:szCs w:val="28"/>
          <w:highlight w:val="none"/>
          <w:lang w:val="en-US" w:eastAsia="zh-CN"/>
        </w:rPr>
        <w:t>-</w:t>
      </w:r>
      <w:r>
        <w:rPr>
          <w:rFonts w:hint="default" w:ascii="Times New Roman" w:hAnsi="Times New Roman" w:eastAsia="黑体"/>
          <w:color w:val="auto"/>
          <w:sz w:val="28"/>
          <w:szCs w:val="28"/>
          <w:highlight w:val="none"/>
          <w:lang w:val="en-US" w:eastAsia="zh-CN"/>
        </w:rPr>
        <w:t>0</w:t>
      </w:r>
      <w:r>
        <w:rPr>
          <w:rFonts w:hint="eastAsia" w:ascii="Times New Roman" w:hAnsi="Times New Roman" w:eastAsia="黑体"/>
          <w:color w:val="auto"/>
          <w:sz w:val="28"/>
          <w:szCs w:val="28"/>
          <w:highlight w:val="none"/>
          <w:lang w:val="en-US" w:eastAsia="zh-CN"/>
        </w:rPr>
        <w:t>6</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2026年二季度喷淋主管道采购项目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月十四日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2026年二季度喷淋主管道采购项目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喷淋主管道</w:t>
      </w:r>
      <w:r>
        <w:rPr>
          <w:rFonts w:hint="eastAsia" w:asciiTheme="minorEastAsia" w:hAnsiTheme="minorEastAsia" w:cstheme="minorEastAsia"/>
          <w:b/>
          <w:bCs/>
          <w:i w:val="0"/>
          <w:iCs w:val="0"/>
          <w:caps w:val="0"/>
          <w:color w:val="000000"/>
          <w:spacing w:val="0"/>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20230"/>
      <w:bookmarkStart w:id="2" w:name="_Toc33795775"/>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14565"/>
      <w:bookmarkStart w:id="6" w:name="_Toc33795776"/>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eastAsia="zh-CN"/>
        </w:rPr>
        <w:t>喷淋主管道</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喷淋主管道</w:t>
            </w:r>
          </w:p>
        </w:tc>
        <w:tc>
          <w:tcPr>
            <w:tcW w:w="3075" w:type="dxa"/>
            <w:vAlign w:val="center"/>
          </w:tcPr>
          <w:p w14:paraId="78A75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材质：高分子聚乙烯</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喷淋主管道</w:t>
            </w:r>
          </w:p>
        </w:tc>
        <w:tc>
          <w:tcPr>
            <w:tcW w:w="3075" w:type="dxa"/>
            <w:vAlign w:val="center"/>
          </w:tcPr>
          <w:p w14:paraId="181DB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SX-DJ-6-1   （图九）</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15C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46E4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45448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喷淋主管道</w:t>
            </w:r>
          </w:p>
        </w:tc>
        <w:tc>
          <w:tcPr>
            <w:tcW w:w="3075" w:type="dxa"/>
            <w:vAlign w:val="center"/>
          </w:tcPr>
          <w:p w14:paraId="6C375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SX-DJ-6-2    （图十）</w:t>
            </w:r>
          </w:p>
        </w:tc>
        <w:tc>
          <w:tcPr>
            <w:tcW w:w="630" w:type="dxa"/>
            <w:vAlign w:val="center"/>
          </w:tcPr>
          <w:p w14:paraId="15AEA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27C37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6341481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F8D67F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C3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CA7FA0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3737B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喷淋主管道</w:t>
            </w:r>
          </w:p>
        </w:tc>
        <w:tc>
          <w:tcPr>
            <w:tcW w:w="3075" w:type="dxa"/>
            <w:vAlign w:val="center"/>
          </w:tcPr>
          <w:p w14:paraId="5A801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SX-DJ-6-总1   （图十一）</w:t>
            </w:r>
          </w:p>
        </w:tc>
        <w:tc>
          <w:tcPr>
            <w:tcW w:w="630" w:type="dxa"/>
            <w:vAlign w:val="center"/>
          </w:tcPr>
          <w:p w14:paraId="459E9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44D3E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3AB1D7D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38DB7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37A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D49F49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④</w:t>
            </w:r>
          </w:p>
        </w:tc>
        <w:tc>
          <w:tcPr>
            <w:tcW w:w="2092" w:type="dxa"/>
            <w:vAlign w:val="center"/>
          </w:tcPr>
          <w:p w14:paraId="62E8A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喷淋主管道</w:t>
            </w:r>
          </w:p>
        </w:tc>
        <w:tc>
          <w:tcPr>
            <w:tcW w:w="3075" w:type="dxa"/>
            <w:vAlign w:val="center"/>
          </w:tcPr>
          <w:p w14:paraId="16353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SX-DJ-6-总2   （图十二）</w:t>
            </w:r>
          </w:p>
        </w:tc>
        <w:tc>
          <w:tcPr>
            <w:tcW w:w="630" w:type="dxa"/>
            <w:vAlign w:val="center"/>
          </w:tcPr>
          <w:p w14:paraId="3148B8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71B2B1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67BC867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912A2A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按要求报价，所有大项内小项必须报全，否则报价无效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29895"/>
      <w:bookmarkStart w:id="10" w:name="_Toc1468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44974510"/>
      <w:bookmarkStart w:id="13" w:name="_Toc152042318"/>
      <w:bookmarkStart w:id="14" w:name="_Toc384308223"/>
      <w:bookmarkStart w:id="15" w:name="_Toc25772"/>
      <w:bookmarkStart w:id="16" w:name="_Toc361508598"/>
      <w:bookmarkStart w:id="17" w:name="_Toc300834963"/>
      <w:bookmarkStart w:id="18" w:name="_Toc247527567"/>
      <w:bookmarkStart w:id="19" w:name="_Toc152045542"/>
      <w:bookmarkStart w:id="20" w:name="_Toc247513966"/>
      <w:bookmarkStart w:id="21" w:name="_Toc352691486"/>
      <w:bookmarkStart w:id="22" w:name="_Toc369531529"/>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144974511"/>
      <w:bookmarkStart w:id="25" w:name="_Toc247527568"/>
      <w:bookmarkStart w:id="26" w:name="_Toc369531530"/>
      <w:bookmarkStart w:id="27" w:name="_Toc152045543"/>
      <w:bookmarkStart w:id="28" w:name="_Toc300834964"/>
      <w:bookmarkStart w:id="29" w:name="_Toc15242"/>
      <w:bookmarkStart w:id="30" w:name="_Toc352691487"/>
      <w:bookmarkStart w:id="31" w:name="_Toc152042319"/>
      <w:bookmarkStart w:id="32" w:name="_Toc384308224"/>
      <w:bookmarkStart w:id="33" w:name="_Toc36150859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29025"/>
      <w:bookmarkStart w:id="36" w:name="_Toc361508602"/>
      <w:bookmarkStart w:id="37" w:name="_Toc369531533"/>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4974514"/>
      <w:bookmarkStart w:id="40" w:name="_Toc361508603"/>
      <w:bookmarkStart w:id="41" w:name="_Toc369531534"/>
      <w:bookmarkStart w:id="42" w:name="_Toc14751"/>
      <w:bookmarkStart w:id="43" w:name="_Toc152042322"/>
      <w:bookmarkStart w:id="44" w:name="_Toc300834967"/>
      <w:bookmarkStart w:id="45" w:name="_Toc384308228"/>
      <w:bookmarkStart w:id="46" w:name="_Toc352691491"/>
      <w:bookmarkStart w:id="47" w:name="_Toc247527571"/>
      <w:bookmarkStart w:id="48" w:name="_Toc152045546"/>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5547"/>
      <w:bookmarkStart w:id="51" w:name="_Toc361508604"/>
      <w:bookmarkStart w:id="52" w:name="_Toc152042323"/>
      <w:bookmarkStart w:id="53" w:name="_Toc369531535"/>
      <w:bookmarkStart w:id="54" w:name="_Toc144974515"/>
      <w:bookmarkStart w:id="55" w:name="_Toc247513971"/>
      <w:bookmarkStart w:id="56" w:name="_Toc17952"/>
      <w:bookmarkStart w:id="57" w:name="_Toc384308229"/>
      <w:bookmarkStart w:id="58" w:name="_Toc300834968"/>
      <w:bookmarkStart w:id="59" w:name="_Toc352691492"/>
      <w:bookmarkStart w:id="60" w:name="_Toc24752757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1871"/>
      <w:bookmarkStart w:id="62" w:name="_Toc33795794"/>
      <w:bookmarkStart w:id="63" w:name="_Toc2451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4月20日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20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44974570"/>
      <w:bookmarkStart w:id="66" w:name="_Toc247514027"/>
      <w:bookmarkStart w:id="67" w:name="_Toc384308277"/>
      <w:bookmarkStart w:id="68" w:name="_Toc152045603"/>
      <w:bookmarkStart w:id="69" w:name="_Toc361508651"/>
      <w:bookmarkStart w:id="70" w:name="_Toc152042380"/>
      <w:bookmarkStart w:id="71" w:name="_Toc300835013"/>
      <w:bookmarkStart w:id="72" w:name="_Toc247527628"/>
      <w:bookmarkStart w:id="73" w:name="_Toc352691538"/>
      <w:bookmarkStart w:id="74" w:name="_Toc2907"/>
      <w:bookmarkStart w:id="75" w:name="_Toc369531582"/>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33795835"/>
      <w:bookmarkStart w:id="78" w:name="_Toc29291"/>
      <w:bookmarkStart w:id="79" w:name="_Toc13563"/>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2669"/>
      <w:bookmarkStart w:id="82" w:name="_Toc15253"/>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16094"/>
      <w:bookmarkStart w:id="89" w:name="_Toc33795808"/>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33795809"/>
      <w:bookmarkStart w:id="93" w:name="_Toc1907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9531549"/>
      <w:bookmarkStart w:id="96" w:name="_Toc361508618"/>
      <w:bookmarkStart w:id="97" w:name="_Toc247527586"/>
      <w:bookmarkStart w:id="98" w:name="_Toc152045561"/>
      <w:bookmarkStart w:id="99" w:name="_Toc30095"/>
      <w:bookmarkStart w:id="100" w:name="_Toc384308243"/>
      <w:bookmarkStart w:id="101" w:name="_Toc152042337"/>
      <w:bookmarkStart w:id="102" w:name="_Toc247513985"/>
      <w:bookmarkStart w:id="103" w:name="_Toc300834982"/>
      <w:bookmarkStart w:id="104" w:name="_Toc352691505"/>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5590"/>
      <w:bookmarkStart w:id="108" w:name="_Toc21648"/>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4665"/>
      <w:bookmarkStart w:id="112" w:name="_Toc19470"/>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31681"/>
      <w:bookmarkStart w:id="116" w:name="_Toc10813"/>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52691506"/>
      <w:bookmarkStart w:id="120" w:name="_Toc369531550"/>
      <w:bookmarkStart w:id="121" w:name="_Toc384308244"/>
      <w:bookmarkStart w:id="122" w:name="_Toc5668"/>
      <w:bookmarkStart w:id="123"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30705"/>
      <w:bookmarkStart w:id="126" w:name="_Toc33795813"/>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3795814"/>
      <w:bookmarkStart w:id="129" w:name="_Toc14362"/>
      <w:bookmarkStart w:id="130" w:name="_Toc11183"/>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52691509"/>
      <w:bookmarkStart w:id="133" w:name="_Toc152045564"/>
      <w:bookmarkStart w:id="134" w:name="_Toc361508622"/>
      <w:bookmarkStart w:id="135" w:name="_Toc300834986"/>
      <w:bookmarkStart w:id="136" w:name="_Toc247513988"/>
      <w:bookmarkStart w:id="137" w:name="_Toc384308247"/>
      <w:bookmarkStart w:id="138" w:name="_Toc4656"/>
      <w:bookmarkStart w:id="139" w:name="_Toc144974532"/>
      <w:bookmarkStart w:id="140" w:name="_Toc369531553"/>
      <w:bookmarkStart w:id="141" w:name="_Toc152042340"/>
      <w:bookmarkStart w:id="142" w:name="_Toc24752758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9531554"/>
      <w:bookmarkStart w:id="144" w:name="_Toc361508623"/>
      <w:bookmarkStart w:id="145" w:name="_Toc144974533"/>
      <w:bookmarkStart w:id="146" w:name="_Toc152045565"/>
      <w:bookmarkStart w:id="147" w:name="_Toc152042341"/>
      <w:bookmarkStart w:id="148" w:name="_Toc18247"/>
      <w:bookmarkStart w:id="149" w:name="_Toc352691510"/>
      <w:bookmarkStart w:id="150" w:name="_Toc384308248"/>
      <w:bookmarkStart w:id="151" w:name="_Toc247527590"/>
      <w:bookmarkStart w:id="152" w:name="_Toc300834987"/>
      <w:bookmarkStart w:id="153" w:name="_Toc247513989"/>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247527593"/>
      <w:bookmarkStart w:id="158" w:name="_Toc152045568"/>
      <w:bookmarkStart w:id="159" w:name="_Toc152042344"/>
      <w:bookmarkStart w:id="160" w:name="_Toc247513992"/>
      <w:bookmarkStart w:id="161" w:name="_Toc144974536"/>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61508628"/>
      <w:bookmarkStart w:id="168" w:name="_Toc384308253"/>
      <w:bookmarkStart w:id="169" w:name="_Toc369531559"/>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24957"/>
      <w:bookmarkStart w:id="172" w:name="_Toc33795820"/>
      <w:bookmarkStart w:id="173" w:name="_Toc22294"/>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2026年4月14日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2E8DEA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1D0E2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E81EB5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886EB1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86BB43F">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2E4DEB5">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001F1C3">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B1BBE6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479F9995">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XB20260414-06</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2026年二季度喷淋主管道</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61508754"/>
      <w:bookmarkStart w:id="186" w:name="_Toc247514248"/>
      <w:bookmarkStart w:id="187" w:name="_Toc152045789"/>
      <w:bookmarkStart w:id="188" w:name="_Toc352691663"/>
      <w:bookmarkStart w:id="189" w:name="_Toc369531699"/>
      <w:bookmarkStart w:id="190" w:name="_Toc144974858"/>
      <w:bookmarkStart w:id="191" w:name="_Toc15573"/>
      <w:bookmarkStart w:id="192" w:name="_Toc300835211"/>
      <w:bookmarkStart w:id="193" w:name="_Toc152042578"/>
      <w:bookmarkStart w:id="194" w:name="_Toc384308377"/>
      <w:bookmarkStart w:id="195" w:name="_Toc24752782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2026年二季度喷淋主管道</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792B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65B8578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45025D09">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6A0CA21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7FB248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74EFFDF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44F15CA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1C7F07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6901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159A96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4AF33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喷淋主管道</w:t>
            </w:r>
          </w:p>
        </w:tc>
        <w:tc>
          <w:tcPr>
            <w:tcW w:w="3075" w:type="dxa"/>
            <w:vAlign w:val="center"/>
          </w:tcPr>
          <w:p w14:paraId="1EF3A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材质：高分子聚乙烯</w:t>
            </w:r>
          </w:p>
        </w:tc>
        <w:tc>
          <w:tcPr>
            <w:tcW w:w="630" w:type="dxa"/>
            <w:vAlign w:val="center"/>
          </w:tcPr>
          <w:p w14:paraId="60B3E0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49DD31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394EBC2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F3370C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301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AEA916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0B637D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喷淋主管道</w:t>
            </w:r>
          </w:p>
        </w:tc>
        <w:tc>
          <w:tcPr>
            <w:tcW w:w="3075" w:type="dxa"/>
            <w:vAlign w:val="center"/>
          </w:tcPr>
          <w:p w14:paraId="0A3CD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SX-DJ-6-1   （图九）</w:t>
            </w:r>
          </w:p>
        </w:tc>
        <w:tc>
          <w:tcPr>
            <w:tcW w:w="630" w:type="dxa"/>
            <w:vAlign w:val="center"/>
          </w:tcPr>
          <w:p w14:paraId="770084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0C4010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0094AA4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E077F0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CA7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5CD518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4D25E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喷淋主管道</w:t>
            </w:r>
          </w:p>
        </w:tc>
        <w:tc>
          <w:tcPr>
            <w:tcW w:w="3075" w:type="dxa"/>
            <w:vAlign w:val="center"/>
          </w:tcPr>
          <w:p w14:paraId="0E95B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SX-DJ-6-2    （图十）</w:t>
            </w:r>
          </w:p>
        </w:tc>
        <w:tc>
          <w:tcPr>
            <w:tcW w:w="630" w:type="dxa"/>
            <w:vAlign w:val="center"/>
          </w:tcPr>
          <w:p w14:paraId="7D7902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22CCE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01A4405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91E294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ACD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8E4D0A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4310C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喷淋主管道</w:t>
            </w:r>
          </w:p>
        </w:tc>
        <w:tc>
          <w:tcPr>
            <w:tcW w:w="3075" w:type="dxa"/>
            <w:vAlign w:val="center"/>
          </w:tcPr>
          <w:p w14:paraId="25D5F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SX-DJ-6-总1   （图十一）</w:t>
            </w:r>
          </w:p>
        </w:tc>
        <w:tc>
          <w:tcPr>
            <w:tcW w:w="630" w:type="dxa"/>
            <w:vAlign w:val="center"/>
          </w:tcPr>
          <w:p w14:paraId="6D396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01D83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6828C59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3B9D6A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3C8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C93A92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④</w:t>
            </w:r>
          </w:p>
        </w:tc>
        <w:tc>
          <w:tcPr>
            <w:tcW w:w="2092" w:type="dxa"/>
            <w:vAlign w:val="center"/>
          </w:tcPr>
          <w:p w14:paraId="18BFC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喷淋主管道</w:t>
            </w:r>
          </w:p>
        </w:tc>
        <w:tc>
          <w:tcPr>
            <w:tcW w:w="3075" w:type="dxa"/>
            <w:vAlign w:val="center"/>
          </w:tcPr>
          <w:p w14:paraId="70B237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SX-DJ-6-总2   （图十二）</w:t>
            </w:r>
          </w:p>
        </w:tc>
        <w:tc>
          <w:tcPr>
            <w:tcW w:w="630" w:type="dxa"/>
            <w:vAlign w:val="center"/>
          </w:tcPr>
          <w:p w14:paraId="7E2874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0FA353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1A9B544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31E38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FD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06CF624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5B33C2A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6400DAED">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3DDD3D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7A3C4B8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1AE421E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9D4BF8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A28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6571F7F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按要求报价，所有大项内小项必须报全，否则报价无效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248E6F7A">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0BE1AFC0">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41318BF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41519626">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r>
        <w:rPr>
          <w:rFonts w:hint="eastAsia" w:ascii="Times New Roman" w:hAnsi="Times New Roman"/>
          <w:color w:val="auto"/>
          <w:lang w:val="en-US" w:eastAsia="zh-CN"/>
        </w:rPr>
        <w:t xml:space="preserve">                                                           </w:t>
      </w:r>
    </w:p>
    <w:p w14:paraId="38669143">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2EB4B7A3">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20557E43">
      <w:pPr>
        <w:pStyle w:val="3"/>
        <w:spacing w:after="0"/>
        <w:jc w:val="both"/>
        <w:rPr>
          <w:rFonts w:hint="eastAsia" w:ascii="Times New Roman" w:hAnsi="Times New Roman"/>
          <w:color w:val="auto"/>
          <w:lang w:eastAsia="zh-CN"/>
        </w:rPr>
      </w:pPr>
      <w:bookmarkStart w:id="207" w:name="_GoBack"/>
      <w:bookmarkEnd w:id="207"/>
    </w:p>
    <w:p w14:paraId="20FE150F">
      <w:pPr>
        <w:pStyle w:val="3"/>
        <w:spacing w:after="0"/>
        <w:jc w:val="both"/>
        <w:rPr>
          <w:rFonts w:hint="eastAsia" w:ascii="Times New Roman" w:hAnsi="Times New Roman"/>
          <w:color w:val="auto"/>
          <w:lang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1B01009E">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仿宋">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77395E"/>
    <w:rsid w:val="7D8E0949"/>
    <w:rsid w:val="7E3C65F7"/>
    <w:rsid w:val="7F06435D"/>
    <w:rsid w:val="7F0D7F93"/>
    <w:rsid w:val="7F442849"/>
    <w:rsid w:val="7F7EA0A0"/>
    <w:rsid w:val="7FBB179D"/>
    <w:rsid w:val="7FD01E11"/>
    <w:rsid w:val="7FD12D6F"/>
    <w:rsid w:val="7FEEED6F"/>
    <w:rsid w:val="7FFDD135"/>
    <w:rsid w:val="B3CBBA5E"/>
    <w:rsid w:val="BB8F6D0A"/>
    <w:rsid w:val="BFCF7E26"/>
    <w:rsid w:val="BFF7AC82"/>
    <w:rsid w:val="C6DB2A2A"/>
    <w:rsid w:val="D7FE4134"/>
    <w:rsid w:val="DDD76FCC"/>
    <w:rsid w:val="DF4DC98D"/>
    <w:rsid w:val="DFECEF6F"/>
    <w:rsid w:val="DFFF0ADC"/>
    <w:rsid w:val="E5C73326"/>
    <w:rsid w:val="E5C7466E"/>
    <w:rsid w:val="E7FF1E36"/>
    <w:rsid w:val="E9BFF2DD"/>
    <w:rsid w:val="EE25D673"/>
    <w:rsid w:val="F3F3CD9D"/>
    <w:rsid w:val="F5FF660B"/>
    <w:rsid w:val="F7FBC241"/>
    <w:rsid w:val="FAD6D79E"/>
    <w:rsid w:val="FBB52E1C"/>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6</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2025-02-27T07:34:00Z</dcterms:created>
  <dc:creator>雷建军</dc:creator>
  <cp:lastModifiedBy>缘生</cp:lastModifiedBy>
  <dcterms:modified xsi:type="dcterms:W3CDTF">2026-04-14T11:09:23Z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