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XB20260525-04</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2026年5月电磁换向阀等采购项目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五</w:t>
      </w:r>
      <w:r>
        <w:rPr>
          <w:rFonts w:hint="eastAsia" w:ascii="Times New Roman" w:hAnsi="Times New Roman" w:eastAsia="黑体"/>
          <w:color w:val="auto"/>
          <w:sz w:val="32"/>
          <w:szCs w:val="32"/>
          <w:lang w:val="en-US" w:eastAsia="zh-CN"/>
        </w:rPr>
        <w:t>月二十五日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2026年5月电磁换向阀等</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电磁换向阀等设备配件一批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14440"/>
      <w:bookmarkStart w:id="2" w:name="_Toc2023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1471"/>
      <w:bookmarkStart w:id="6" w:name="_Toc14565"/>
      <w:bookmarkStart w:id="7" w:name="_Toc7037"/>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5月</w:t>
      </w:r>
      <w:r>
        <w:rPr>
          <w:rFonts w:hint="eastAsia" w:ascii="仿宋" w:hAnsi="仿宋" w:eastAsia="仿宋" w:cs="仿宋"/>
          <w:b/>
          <w:bCs/>
          <w:color w:val="auto"/>
          <w:sz w:val="32"/>
          <w:szCs w:val="32"/>
          <w:lang w:val="en-US" w:eastAsia="zh-CN"/>
        </w:rPr>
        <w:t>电磁换向阀等</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2026年5月30日前到货，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2865"/>
        <w:gridCol w:w="690"/>
        <w:gridCol w:w="615"/>
        <w:gridCol w:w="742"/>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86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9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038A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电磁换向阀</w:t>
            </w:r>
          </w:p>
        </w:tc>
        <w:tc>
          <w:tcPr>
            <w:tcW w:w="2865" w:type="dxa"/>
            <w:vAlign w:val="center"/>
          </w:tcPr>
          <w:p w14:paraId="48B9D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34BH-B1CH-T,杭州天堂压滤机有限公司</w:t>
            </w:r>
          </w:p>
        </w:tc>
        <w:tc>
          <w:tcPr>
            <w:tcW w:w="690" w:type="dxa"/>
            <w:vAlign w:val="center"/>
          </w:tcPr>
          <w:p w14:paraId="5A20E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4</w:t>
            </w:r>
          </w:p>
        </w:tc>
        <w:tc>
          <w:tcPr>
            <w:tcW w:w="615" w:type="dxa"/>
            <w:vAlign w:val="center"/>
          </w:tcPr>
          <w:p w14:paraId="77BC6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742"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E9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5E69B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130" w:type="dxa"/>
            <w:vAlign w:val="center"/>
          </w:tcPr>
          <w:p w14:paraId="628F2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溢流阀</w:t>
            </w:r>
          </w:p>
        </w:tc>
        <w:tc>
          <w:tcPr>
            <w:tcW w:w="2865" w:type="dxa"/>
            <w:vAlign w:val="center"/>
          </w:tcPr>
          <w:p w14:paraId="74098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DFY-L10H2</w:t>
            </w:r>
          </w:p>
        </w:tc>
        <w:tc>
          <w:tcPr>
            <w:tcW w:w="690" w:type="dxa"/>
            <w:vAlign w:val="center"/>
          </w:tcPr>
          <w:p w14:paraId="2CA7D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5</w:t>
            </w:r>
          </w:p>
        </w:tc>
        <w:tc>
          <w:tcPr>
            <w:tcW w:w="615" w:type="dxa"/>
            <w:vAlign w:val="center"/>
          </w:tcPr>
          <w:p w14:paraId="741331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742" w:type="dxa"/>
            <w:vAlign w:val="center"/>
          </w:tcPr>
          <w:p w14:paraId="570CA67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3BEA4D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6EC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65AF943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w:t>
            </w:r>
          </w:p>
        </w:tc>
        <w:tc>
          <w:tcPr>
            <w:tcW w:w="2130" w:type="dxa"/>
            <w:vAlign w:val="center"/>
          </w:tcPr>
          <w:p w14:paraId="027568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铜制平口锨</w:t>
            </w:r>
          </w:p>
        </w:tc>
        <w:tc>
          <w:tcPr>
            <w:tcW w:w="2865" w:type="dxa"/>
            <w:vAlign w:val="center"/>
          </w:tcPr>
          <w:p w14:paraId="064B23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240mm*418mm</w:t>
            </w:r>
          </w:p>
        </w:tc>
        <w:tc>
          <w:tcPr>
            <w:tcW w:w="690" w:type="dxa"/>
            <w:vAlign w:val="center"/>
          </w:tcPr>
          <w:p w14:paraId="349168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6</w:t>
            </w:r>
          </w:p>
        </w:tc>
        <w:tc>
          <w:tcPr>
            <w:tcW w:w="615" w:type="dxa"/>
            <w:vAlign w:val="center"/>
          </w:tcPr>
          <w:p w14:paraId="162FD0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把</w:t>
            </w:r>
          </w:p>
        </w:tc>
        <w:tc>
          <w:tcPr>
            <w:tcW w:w="742" w:type="dxa"/>
            <w:vAlign w:val="center"/>
          </w:tcPr>
          <w:p w14:paraId="1E7C85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02F193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632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519" w:type="dxa"/>
            <w:vAlign w:val="center"/>
          </w:tcPr>
          <w:p w14:paraId="6FE7754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4</w:t>
            </w:r>
          </w:p>
        </w:tc>
        <w:tc>
          <w:tcPr>
            <w:tcW w:w="2130" w:type="dxa"/>
            <w:vAlign w:val="center"/>
          </w:tcPr>
          <w:p w14:paraId="502488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压滤水嘴</w:t>
            </w:r>
          </w:p>
        </w:tc>
        <w:tc>
          <w:tcPr>
            <w:tcW w:w="2865" w:type="dxa"/>
            <w:vAlign w:val="center"/>
          </w:tcPr>
          <w:p w14:paraId="1693E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DN20（6分）*200,∠90°</w:t>
            </w:r>
          </w:p>
        </w:tc>
        <w:tc>
          <w:tcPr>
            <w:tcW w:w="690" w:type="dxa"/>
            <w:vAlign w:val="center"/>
          </w:tcPr>
          <w:p w14:paraId="591191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1000</w:t>
            </w:r>
          </w:p>
        </w:tc>
        <w:tc>
          <w:tcPr>
            <w:tcW w:w="615" w:type="dxa"/>
            <w:vAlign w:val="center"/>
          </w:tcPr>
          <w:p w14:paraId="5DAA3D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742" w:type="dxa"/>
            <w:vAlign w:val="center"/>
          </w:tcPr>
          <w:p w14:paraId="53434DB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5CEE77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37D8C47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0C88D2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865" w:type="dxa"/>
            <w:vAlign w:val="center"/>
          </w:tcPr>
          <w:p w14:paraId="345743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90" w:type="dxa"/>
            <w:vAlign w:val="center"/>
          </w:tcPr>
          <w:p w14:paraId="531C6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3DDED7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1EBBEA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688"/>
      <w:bookmarkStart w:id="10" w:name="_Toc14196"/>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adjustRightInd/>
        <w:snapToGrid/>
        <w:spacing w:line="360" w:lineRule="auto"/>
        <w:ind w:firstLine="300" w:firstLineChars="1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十一</w:t>
      </w:r>
      <w:r>
        <w:rPr>
          <w:rFonts w:hint="eastAsia" w:ascii="仿宋" w:hAnsi="仿宋" w:eastAsia="仿宋" w:cs="仿宋"/>
          <w:color w:val="auto"/>
          <w:sz w:val="30"/>
          <w:szCs w:val="30"/>
          <w:lang w:eastAsia="zh-CN"/>
        </w:rPr>
        <w:t>）供应商</w:t>
      </w:r>
      <w:r>
        <w:rPr>
          <w:rFonts w:hint="eastAsia" w:ascii="仿宋" w:hAnsi="仿宋" w:eastAsia="仿宋" w:cs="仿宋"/>
          <w:color w:val="auto"/>
          <w:sz w:val="30"/>
          <w:szCs w:val="30"/>
        </w:rPr>
        <w:t>资格和履约能力要求</w:t>
      </w:r>
      <w:bookmarkEnd w:id="8"/>
      <w:bookmarkEnd w:id="9"/>
      <w:bookmarkEnd w:id="10"/>
      <w:bookmarkEnd w:id="11"/>
      <w:r>
        <w:rPr>
          <w:rFonts w:hint="eastAsia" w:ascii="仿宋" w:hAnsi="仿宋" w:eastAsia="仿宋" w:cs="仿宋"/>
          <w:color w:val="auto"/>
          <w:sz w:val="30"/>
          <w:szCs w:val="30"/>
          <w:lang w:eastAsia="zh-CN"/>
        </w:rPr>
        <w:t>：</w:t>
      </w:r>
    </w:p>
    <w:p w14:paraId="5B60F802">
      <w:pPr>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资质要求：</w:t>
      </w:r>
    </w:p>
    <w:p w14:paraId="4362D0DE">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default" w:ascii="仿宋" w:hAnsi="仿宋" w:eastAsia="仿宋" w:cs="仿宋"/>
          <w:i w:val="0"/>
          <w:iCs w:val="0"/>
          <w:caps w:val="0"/>
          <w:color w:val="000000"/>
          <w:spacing w:val="0"/>
          <w:sz w:val="30"/>
          <w:szCs w:val="30"/>
        </w:rPr>
      </w:pPr>
      <w:r>
        <w:rPr>
          <w:rFonts w:hint="eastAsia" w:ascii="仿宋" w:hAnsi="仿宋" w:eastAsia="仿宋" w:cs="仿宋"/>
          <w:color w:val="auto"/>
          <w:sz w:val="30"/>
          <w:szCs w:val="30"/>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0"/>
          <w:szCs w:val="30"/>
          <w:lang w:eastAsia="zh-CN"/>
        </w:rPr>
        <w:t>。</w:t>
      </w:r>
    </w:p>
    <w:p w14:paraId="3AC37DC1">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供应商2023年5月至今具有类似业绩（提供合同复印件，时间以合同签订时间为准）；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9531529"/>
      <w:bookmarkStart w:id="13" w:name="_Toc152045542"/>
      <w:bookmarkStart w:id="14" w:name="_Toc384308223"/>
      <w:bookmarkStart w:id="15" w:name="_Toc247527567"/>
      <w:bookmarkStart w:id="16" w:name="_Toc361508598"/>
      <w:bookmarkStart w:id="17" w:name="_Toc247513966"/>
      <w:bookmarkStart w:id="18" w:name="_Toc152042318"/>
      <w:bookmarkStart w:id="19" w:name="_Toc25772"/>
      <w:bookmarkStart w:id="20" w:name="_Toc144974510"/>
      <w:bookmarkStart w:id="21" w:name="_Toc352691486"/>
      <w:bookmarkStart w:id="22" w:name="_Toc300834963"/>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9531530"/>
      <w:bookmarkStart w:id="24" w:name="_Toc361508599"/>
      <w:bookmarkStart w:id="25" w:name="_Toc352691487"/>
      <w:bookmarkStart w:id="26" w:name="_Toc300834964"/>
      <w:bookmarkStart w:id="27" w:name="_Toc152045543"/>
      <w:bookmarkStart w:id="28" w:name="_Toc15242"/>
      <w:bookmarkStart w:id="29" w:name="_Toc247527568"/>
      <w:bookmarkStart w:id="30" w:name="_Toc247513967"/>
      <w:bookmarkStart w:id="31" w:name="_Toc384308224"/>
      <w:bookmarkStart w:id="32" w:name="_Toc152042319"/>
      <w:bookmarkStart w:id="33" w:name="_Toc144974511"/>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52691490"/>
      <w:bookmarkStart w:id="36" w:name="_Toc369531533"/>
      <w:bookmarkStart w:id="37" w:name="_Toc361508602"/>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13970"/>
      <w:bookmarkStart w:id="40" w:name="_Toc361508603"/>
      <w:bookmarkStart w:id="41" w:name="_Toc152042322"/>
      <w:bookmarkStart w:id="42" w:name="_Toc144974514"/>
      <w:bookmarkStart w:id="43" w:name="_Toc352691491"/>
      <w:bookmarkStart w:id="44" w:name="_Toc14751"/>
      <w:bookmarkStart w:id="45" w:name="_Toc152045546"/>
      <w:bookmarkStart w:id="46" w:name="_Toc247527571"/>
      <w:bookmarkStart w:id="47" w:name="_Toc369531534"/>
      <w:bookmarkStart w:id="48" w:name="_Toc384308228"/>
      <w:bookmarkStart w:id="49" w:name="_Toc300834967"/>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7952"/>
      <w:bookmarkStart w:id="51" w:name="_Toc247527572"/>
      <w:bookmarkStart w:id="52" w:name="_Toc144974515"/>
      <w:bookmarkStart w:id="53" w:name="_Toc152042323"/>
      <w:bookmarkStart w:id="54" w:name="_Toc361508604"/>
      <w:bookmarkStart w:id="55" w:name="_Toc369531535"/>
      <w:bookmarkStart w:id="56" w:name="_Toc300834968"/>
      <w:bookmarkStart w:id="57" w:name="_Toc384308229"/>
      <w:bookmarkStart w:id="58" w:name="_Toc247513971"/>
      <w:bookmarkStart w:id="59" w:name="_Toc152045547"/>
      <w:bookmarkStart w:id="60" w:name="_Toc35269149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4514"/>
      <w:bookmarkStart w:id="62" w:name="_Toc28216"/>
      <w:bookmarkStart w:id="63" w:name="_Toc3379579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从2023年5月至今的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5月29日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50562CE7">
      <w:pPr>
        <w:keepNext w:val="0"/>
        <w:keepLines w:val="0"/>
        <w:widowControl/>
        <w:suppressLineNumbers w:val="0"/>
        <w:ind w:firstLine="640" w:firstLineChars="200"/>
        <w:jc w:val="left"/>
        <w:rPr>
          <w:rFonts w:ascii="仿宋" w:hAnsi="仿宋" w:eastAsia="仿宋" w:cs="仿宋"/>
          <w:i w:val="0"/>
          <w:iCs w:val="0"/>
          <w:caps w:val="0"/>
          <w:color w:val="000000"/>
          <w:spacing w:val="0"/>
          <w:kern w:val="0"/>
          <w:sz w:val="31"/>
          <w:szCs w:val="31"/>
          <w:lang w:val="en-US" w:eastAsia="zh-CN" w:bidi="ar"/>
        </w:rPr>
      </w:pPr>
      <w:r>
        <w:rPr>
          <w:rFonts w:hint="eastAsia" w:ascii="仿宋" w:hAnsi="仿宋" w:eastAsia="仿宋" w:cs="仿宋"/>
          <w:color w:val="auto"/>
          <w:sz w:val="32"/>
          <w:szCs w:val="32"/>
          <w:lang w:val="en-US" w:eastAsia="zh-CN"/>
        </w:rPr>
        <w:t>联系人：张小兵     电话：0914-2552485</w:t>
      </w:r>
    </w:p>
    <w:p w14:paraId="42C44B8C">
      <w:pPr>
        <w:keepNext w:val="0"/>
        <w:keepLines w:val="0"/>
        <w:widowControl/>
        <w:suppressLineNumbers w:val="0"/>
        <w:ind w:firstLine="620" w:firstLineChars="200"/>
        <w:jc w:val="left"/>
      </w:pPr>
      <w:r>
        <w:rPr>
          <w:rFonts w:hint="eastAsia"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w:t>
      </w:r>
      <w:r>
        <w:rPr>
          <w:rFonts w:hint="eastAsia" w:ascii="仿宋" w:hAnsi="仿宋" w:eastAsia="仿宋" w:cs="仿宋"/>
          <w:i w:val="0"/>
          <w:iCs w:val="0"/>
          <w:caps w:val="0"/>
          <w:color w:val="000000"/>
          <w:spacing w:val="0"/>
          <w:kern w:val="0"/>
          <w:sz w:val="31"/>
          <w:szCs w:val="31"/>
          <w:lang w:val="en-US" w:eastAsia="zh-CN" w:bidi="ar"/>
        </w:rPr>
        <w:t>李青青</w:t>
      </w:r>
      <w:r>
        <w:rPr>
          <w:rFonts w:hint="default" w:ascii="仿宋" w:hAnsi="仿宋" w:eastAsia="仿宋" w:cs="仿宋"/>
          <w:i w:val="0"/>
          <w:iCs w:val="0"/>
          <w:caps w:val="0"/>
          <w:color w:val="000000"/>
          <w:spacing w:val="0"/>
          <w:kern w:val="0"/>
          <w:sz w:val="31"/>
          <w:szCs w:val="31"/>
          <w:lang w:val="en-US" w:eastAsia="zh-CN" w:bidi="ar"/>
        </w:rPr>
        <w:t>     电话：1</w:t>
      </w:r>
      <w:r>
        <w:rPr>
          <w:rFonts w:hint="eastAsia" w:ascii="仿宋" w:hAnsi="仿宋" w:eastAsia="仿宋" w:cs="仿宋"/>
          <w:i w:val="0"/>
          <w:iCs w:val="0"/>
          <w:caps w:val="0"/>
          <w:color w:val="000000"/>
          <w:spacing w:val="0"/>
          <w:kern w:val="0"/>
          <w:sz w:val="31"/>
          <w:szCs w:val="31"/>
          <w:lang w:val="en-US" w:eastAsia="zh-CN" w:bidi="ar"/>
        </w:rPr>
        <w:t>8691440139</w:t>
      </w:r>
    </w:p>
    <w:p w14:paraId="520C48EB">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2026年5月 29日14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2380"/>
      <w:bookmarkStart w:id="66" w:name="_Toc369531582"/>
      <w:bookmarkStart w:id="67" w:name="_Toc361508651"/>
      <w:bookmarkStart w:id="68" w:name="_Toc384308277"/>
      <w:bookmarkStart w:id="69" w:name="_Toc144974570"/>
      <w:bookmarkStart w:id="70" w:name="_Toc300835013"/>
      <w:bookmarkStart w:id="71" w:name="_Toc247514027"/>
      <w:bookmarkStart w:id="72" w:name="_Toc352691538"/>
      <w:bookmarkStart w:id="73" w:name="_Toc247527628"/>
      <w:bookmarkStart w:id="74" w:name="_Toc152045603"/>
      <w:bookmarkStart w:id="75" w:name="_Toc290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33795835"/>
      <w:bookmarkStart w:id="78" w:name="_Toc16955"/>
      <w:bookmarkStart w:id="79" w:name="_Toc13563"/>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32669"/>
      <w:bookmarkStart w:id="82" w:name="_Toc3366"/>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16094"/>
      <w:bookmarkStart w:id="89" w:name="_Toc21093"/>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10372"/>
      <w:bookmarkStart w:id="93" w:name="_Toc3379580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52691505"/>
      <w:bookmarkStart w:id="96" w:name="_Toc361508618"/>
      <w:bookmarkStart w:id="97" w:name="_Toc369531549"/>
      <w:bookmarkStart w:id="98" w:name="_Toc152045561"/>
      <w:bookmarkStart w:id="99" w:name="_Toc152042337"/>
      <w:bookmarkStart w:id="100" w:name="_Toc384308243"/>
      <w:bookmarkStart w:id="101" w:name="_Toc300834982"/>
      <w:bookmarkStart w:id="102" w:name="_Toc247513985"/>
      <w:bookmarkStart w:id="103" w:name="_Toc144974529"/>
      <w:bookmarkStart w:id="104" w:name="_Toc247527586"/>
      <w:bookmarkStart w:id="105" w:name="_Toc3009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33795810"/>
      <w:bookmarkStart w:id="108" w:name="_Toc25590"/>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24665"/>
      <w:bookmarkStart w:id="112" w:name="_Toc19470"/>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10813"/>
      <w:bookmarkStart w:id="116" w:name="_Toc31681"/>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5668"/>
      <w:bookmarkStart w:id="120" w:name="_Toc300834983"/>
      <w:bookmarkStart w:id="121" w:name="_Toc369531550"/>
      <w:bookmarkStart w:id="122" w:name="_Toc384308244"/>
      <w:bookmarkStart w:id="123" w:name="_Toc361508619"/>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33795813"/>
      <w:bookmarkStart w:id="126" w:name="_Toc4342"/>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3671"/>
      <w:bookmarkStart w:id="129" w:name="_Toc14362"/>
      <w:bookmarkStart w:id="130" w:name="_Toc11183"/>
      <w:bookmarkStart w:id="131" w:name="_Toc33795814"/>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52691509"/>
      <w:bookmarkStart w:id="133" w:name="_Toc144974532"/>
      <w:bookmarkStart w:id="134" w:name="_Toc247513988"/>
      <w:bookmarkStart w:id="135" w:name="_Toc361508622"/>
      <w:bookmarkStart w:id="136" w:name="_Toc300834986"/>
      <w:bookmarkStart w:id="137" w:name="_Toc152042340"/>
      <w:bookmarkStart w:id="138" w:name="_Toc4656"/>
      <w:bookmarkStart w:id="139" w:name="_Toc152045564"/>
      <w:bookmarkStart w:id="140" w:name="_Toc369531553"/>
      <w:bookmarkStart w:id="141" w:name="_Toc384308247"/>
      <w:bookmarkStart w:id="142" w:name="_Toc24752758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8247"/>
      <w:bookmarkStart w:id="144" w:name="_Toc361508623"/>
      <w:bookmarkStart w:id="145" w:name="_Toc384308248"/>
      <w:bookmarkStart w:id="146" w:name="_Toc247527590"/>
      <w:bookmarkStart w:id="147" w:name="_Toc369531554"/>
      <w:bookmarkStart w:id="148" w:name="_Toc300834987"/>
      <w:bookmarkStart w:id="149" w:name="_Toc352691510"/>
      <w:bookmarkStart w:id="150" w:name="_Toc247513989"/>
      <w:bookmarkStart w:id="151" w:name="_Toc152042341"/>
      <w:bookmarkStart w:id="152" w:name="_Toc144974533"/>
      <w:bookmarkStart w:id="153" w:name="_Toc152045565"/>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144974536"/>
      <w:bookmarkStart w:id="158" w:name="_Toc152042344"/>
      <w:bookmarkStart w:id="159" w:name="_Toc300834991"/>
      <w:bookmarkStart w:id="160" w:name="_Toc247513992"/>
      <w:bookmarkStart w:id="161" w:name="_Toc152045568"/>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33795815"/>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361508628"/>
      <w:bookmarkStart w:id="168" w:name="_Toc13644"/>
      <w:bookmarkStart w:id="169" w:name="_Toc352691515"/>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18070"/>
      <w:bookmarkStart w:id="172" w:name="_Toc24957"/>
      <w:bookmarkStart w:id="173" w:name="_Toc33795820"/>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2026年5月25日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606AF11">
      <w:pPr>
        <w:pStyle w:val="2"/>
        <w:jc w:val="both"/>
        <w:rPr>
          <w:rFonts w:hint="eastAsia" w:ascii="宋体" w:hAnsi="宋体" w:eastAsia="宋体" w:cs="宋体"/>
          <w:color w:val="auto"/>
          <w:sz w:val="36"/>
          <w:szCs w:val="36"/>
          <w:lang w:val="en-US" w:eastAsia="zh-CN"/>
        </w:rPr>
      </w:pPr>
    </w:p>
    <w:p w14:paraId="66E38540">
      <w:pPr>
        <w:pStyle w:val="2"/>
        <w:jc w:val="both"/>
        <w:rPr>
          <w:rFonts w:hint="eastAsia" w:ascii="宋体" w:hAnsi="宋体" w:eastAsia="宋体" w:cs="宋体"/>
          <w:color w:val="auto"/>
          <w:sz w:val="36"/>
          <w:szCs w:val="36"/>
          <w:lang w:val="en-US" w:eastAsia="zh-CN"/>
        </w:rPr>
      </w:pPr>
    </w:p>
    <w:p w14:paraId="3DD8E6F7">
      <w:pPr>
        <w:pStyle w:val="2"/>
        <w:jc w:val="both"/>
        <w:rPr>
          <w:rFonts w:hint="eastAsia" w:ascii="宋体" w:hAnsi="宋体" w:eastAsia="宋体" w:cs="宋体"/>
          <w:color w:val="auto"/>
          <w:sz w:val="36"/>
          <w:szCs w:val="36"/>
          <w:lang w:val="en-US" w:eastAsia="zh-CN"/>
        </w:rPr>
      </w:pPr>
    </w:p>
    <w:p w14:paraId="1E147C9C">
      <w:pPr>
        <w:pStyle w:val="2"/>
        <w:jc w:val="both"/>
        <w:rPr>
          <w:rFonts w:hint="eastAsia" w:ascii="宋体" w:hAnsi="宋体" w:eastAsia="宋体" w:cs="宋体"/>
          <w:color w:val="auto"/>
          <w:sz w:val="36"/>
          <w:szCs w:val="36"/>
          <w:lang w:val="en-US" w:eastAsia="zh-CN"/>
        </w:rPr>
      </w:pPr>
    </w:p>
    <w:p w14:paraId="1BA8384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01DEDEB9">
      <w:pPr>
        <w:rPr>
          <w:rFonts w:hint="eastAsia"/>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XB20260525-04</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2026年5月电磁换向阀等</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14248"/>
      <w:bookmarkStart w:id="186" w:name="_Toc247527829"/>
      <w:bookmarkStart w:id="187" w:name="_Toc152042578"/>
      <w:bookmarkStart w:id="188" w:name="_Toc300835211"/>
      <w:bookmarkStart w:id="189" w:name="_Toc15573"/>
      <w:bookmarkStart w:id="190" w:name="_Toc144974858"/>
      <w:bookmarkStart w:id="191" w:name="_Toc152045789"/>
      <w:bookmarkStart w:id="192" w:name="_Toc352691663"/>
      <w:bookmarkStart w:id="193" w:name="_Toc369531699"/>
      <w:bookmarkStart w:id="194" w:name="_Toc384308377"/>
      <w:bookmarkStart w:id="195" w:name="_Toc361508754"/>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2026年5月电磁换向阀等</w:t>
      </w:r>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2865"/>
        <w:gridCol w:w="690"/>
        <w:gridCol w:w="615"/>
        <w:gridCol w:w="742"/>
        <w:gridCol w:w="961"/>
      </w:tblGrid>
      <w:tr w14:paraId="1C97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43B759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4EECA596">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865" w:type="dxa"/>
            <w:vAlign w:val="center"/>
          </w:tcPr>
          <w:p w14:paraId="2F10012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90" w:type="dxa"/>
            <w:vAlign w:val="center"/>
          </w:tcPr>
          <w:p w14:paraId="3EC356E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1921CF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6486716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0AC0C0B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7DEA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4756C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6238D2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电磁换向阀</w:t>
            </w:r>
          </w:p>
        </w:tc>
        <w:tc>
          <w:tcPr>
            <w:tcW w:w="2865" w:type="dxa"/>
            <w:vAlign w:val="center"/>
          </w:tcPr>
          <w:p w14:paraId="4B1E8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34BH-B1CH-T,杭州天堂压滤机有限公司</w:t>
            </w:r>
          </w:p>
        </w:tc>
        <w:tc>
          <w:tcPr>
            <w:tcW w:w="690" w:type="dxa"/>
            <w:vAlign w:val="center"/>
          </w:tcPr>
          <w:p w14:paraId="6F7FF9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4</w:t>
            </w:r>
          </w:p>
        </w:tc>
        <w:tc>
          <w:tcPr>
            <w:tcW w:w="615" w:type="dxa"/>
            <w:vAlign w:val="center"/>
          </w:tcPr>
          <w:p w14:paraId="580589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742" w:type="dxa"/>
            <w:vAlign w:val="center"/>
          </w:tcPr>
          <w:p w14:paraId="72B7C67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5EA943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042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317A1E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130" w:type="dxa"/>
            <w:vAlign w:val="center"/>
          </w:tcPr>
          <w:p w14:paraId="0E9CDB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溢流阀</w:t>
            </w:r>
          </w:p>
        </w:tc>
        <w:tc>
          <w:tcPr>
            <w:tcW w:w="2865" w:type="dxa"/>
            <w:vAlign w:val="center"/>
          </w:tcPr>
          <w:p w14:paraId="1A1B7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DFY-L10H2</w:t>
            </w:r>
          </w:p>
        </w:tc>
        <w:tc>
          <w:tcPr>
            <w:tcW w:w="690" w:type="dxa"/>
            <w:vAlign w:val="center"/>
          </w:tcPr>
          <w:p w14:paraId="242727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5</w:t>
            </w:r>
          </w:p>
        </w:tc>
        <w:tc>
          <w:tcPr>
            <w:tcW w:w="615" w:type="dxa"/>
            <w:vAlign w:val="center"/>
          </w:tcPr>
          <w:p w14:paraId="2B638A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742" w:type="dxa"/>
            <w:vAlign w:val="center"/>
          </w:tcPr>
          <w:p w14:paraId="61128C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E4F4A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00F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1855AED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w:t>
            </w:r>
          </w:p>
        </w:tc>
        <w:tc>
          <w:tcPr>
            <w:tcW w:w="2130" w:type="dxa"/>
            <w:vAlign w:val="center"/>
          </w:tcPr>
          <w:p w14:paraId="66D17C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铜制平口锨</w:t>
            </w:r>
          </w:p>
        </w:tc>
        <w:tc>
          <w:tcPr>
            <w:tcW w:w="2865" w:type="dxa"/>
            <w:vAlign w:val="center"/>
          </w:tcPr>
          <w:p w14:paraId="2F0D74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240mm*418mm</w:t>
            </w:r>
          </w:p>
        </w:tc>
        <w:tc>
          <w:tcPr>
            <w:tcW w:w="690" w:type="dxa"/>
            <w:vAlign w:val="center"/>
          </w:tcPr>
          <w:p w14:paraId="1CBBC0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6</w:t>
            </w:r>
          </w:p>
        </w:tc>
        <w:tc>
          <w:tcPr>
            <w:tcW w:w="615" w:type="dxa"/>
            <w:vAlign w:val="center"/>
          </w:tcPr>
          <w:p w14:paraId="344CC6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把</w:t>
            </w:r>
          </w:p>
        </w:tc>
        <w:tc>
          <w:tcPr>
            <w:tcW w:w="742" w:type="dxa"/>
            <w:vAlign w:val="center"/>
          </w:tcPr>
          <w:p w14:paraId="31F0FB1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E66575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1CD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519" w:type="dxa"/>
            <w:vAlign w:val="center"/>
          </w:tcPr>
          <w:p w14:paraId="1F51F50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4</w:t>
            </w:r>
          </w:p>
        </w:tc>
        <w:tc>
          <w:tcPr>
            <w:tcW w:w="2130" w:type="dxa"/>
            <w:vAlign w:val="center"/>
          </w:tcPr>
          <w:p w14:paraId="03B2CA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压滤水嘴</w:t>
            </w:r>
          </w:p>
        </w:tc>
        <w:tc>
          <w:tcPr>
            <w:tcW w:w="2865" w:type="dxa"/>
            <w:vAlign w:val="center"/>
          </w:tcPr>
          <w:p w14:paraId="044131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DN20（6分）*200,∠90°</w:t>
            </w:r>
          </w:p>
        </w:tc>
        <w:tc>
          <w:tcPr>
            <w:tcW w:w="690" w:type="dxa"/>
            <w:vAlign w:val="center"/>
          </w:tcPr>
          <w:p w14:paraId="133D12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1000</w:t>
            </w:r>
          </w:p>
        </w:tc>
        <w:tc>
          <w:tcPr>
            <w:tcW w:w="615" w:type="dxa"/>
            <w:vAlign w:val="center"/>
          </w:tcPr>
          <w:p w14:paraId="2B53B2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742" w:type="dxa"/>
            <w:vAlign w:val="center"/>
          </w:tcPr>
          <w:p w14:paraId="3E76299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FB7BEB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9CC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2513F5A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3B2749F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865" w:type="dxa"/>
            <w:vAlign w:val="center"/>
          </w:tcPr>
          <w:p w14:paraId="2351F78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90" w:type="dxa"/>
            <w:vAlign w:val="center"/>
          </w:tcPr>
          <w:p w14:paraId="4466475A">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05666B2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5D41C5D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B4C8C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461E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027C63B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bookmarkStart w:id="207" w:name="_GoBack"/>
      <w:bookmarkEnd w:id="207"/>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2856B425">
      <w:pPr>
        <w:rPr>
          <w:rFonts w:hint="eastAsia" w:ascii="Times New Roman" w:hAnsi="Times New Roman"/>
          <w:color w:val="auto"/>
          <w:kern w:val="0"/>
          <w:lang w:val="en-US" w:eastAsia="zh-CN"/>
        </w:rPr>
      </w:pPr>
    </w:p>
    <w:p w14:paraId="11DBB685">
      <w:pPr>
        <w:rPr>
          <w:rFonts w:hint="eastAsia" w:ascii="Times New Roman" w:hAnsi="Times New Roman"/>
          <w:color w:val="auto"/>
          <w:kern w:val="0"/>
          <w:lang w:val="en-US" w:eastAsia="zh-CN"/>
        </w:rPr>
      </w:pPr>
    </w:p>
    <w:p w14:paraId="579464CB">
      <w:pPr>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06103520">
      <w:pPr>
        <w:pStyle w:val="3"/>
        <w:spacing w:after="0"/>
        <w:jc w:val="both"/>
        <w:rPr>
          <w:rFonts w:hint="eastAsia" w:ascii="Times New Roman" w:hAnsi="Times New Roman"/>
          <w:color w:val="auto"/>
          <w:kern w:val="0"/>
          <w:lang w:val="en-US" w:eastAsia="zh-CN"/>
        </w:rPr>
      </w:pPr>
    </w:p>
    <w:p w14:paraId="6630BE1C">
      <w:pPr>
        <w:rPr>
          <w:rFonts w:hint="eastAsia" w:ascii="Times New Roman" w:hAnsi="Times New Roman"/>
          <w:color w:val="auto"/>
          <w:kern w:val="0"/>
          <w:lang w:val="en-US" w:eastAsia="zh-CN"/>
        </w:rPr>
      </w:pPr>
    </w:p>
    <w:p w14:paraId="7F94BE62">
      <w:pPr>
        <w:rPr>
          <w:rFonts w:hint="eastAsia" w:ascii="Times New Roman" w:hAnsi="Times New Roman"/>
          <w:color w:val="auto"/>
          <w:kern w:val="0"/>
          <w:lang w:val="en-US" w:eastAsia="zh-CN"/>
        </w:rPr>
      </w:pPr>
    </w:p>
    <w:p w14:paraId="2A3F521B">
      <w:pPr>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32EB952D">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CESI黑体-GB13000">
    <w:panose1 w:val="02000500000000000000"/>
    <w:charset w:val="86"/>
    <w:family w:val="auto"/>
    <w:pitch w:val="default"/>
    <w:sig w:usb0="800002BF" w:usb1="38CF7CF8" w:usb2="00000016" w:usb3="00000000" w:csb0="0004000F" w:csb1="00000000"/>
  </w:font>
  <w:font w:name="Noto Sans CJK HK">
    <w:panose1 w:val="020B0500000000000000"/>
    <w:charset w:val="88"/>
    <w:family w:val="auto"/>
    <w:pitch w:val="default"/>
    <w:sig w:usb0="30000083" w:usb1="2BDF3C10" w:usb2="00000016" w:usb3="00000000" w:csb0="603A0107" w:csb1="00000000"/>
  </w:font>
  <w:font w:name="新宋体">
    <w:altName w:val="方正书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3FEF1351"/>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BFA2589"/>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EBEBAF"/>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AFC5C5A"/>
    <w:rsid w:val="7BCAC2B2"/>
    <w:rsid w:val="7BF73FB5"/>
    <w:rsid w:val="7C4B2553"/>
    <w:rsid w:val="7D33726F"/>
    <w:rsid w:val="7D8E0949"/>
    <w:rsid w:val="7E3C65F7"/>
    <w:rsid w:val="7F06435D"/>
    <w:rsid w:val="7F0D7F93"/>
    <w:rsid w:val="7F442849"/>
    <w:rsid w:val="7F7F4B3F"/>
    <w:rsid w:val="7FBB179D"/>
    <w:rsid w:val="7FBE4825"/>
    <w:rsid w:val="7FBF665D"/>
    <w:rsid w:val="7FBFED36"/>
    <w:rsid w:val="7FD01E11"/>
    <w:rsid w:val="7FD12D6F"/>
    <w:rsid w:val="9EF414DE"/>
    <w:rsid w:val="B16FB10A"/>
    <w:rsid w:val="B99FA05D"/>
    <w:rsid w:val="BEFF17BE"/>
    <w:rsid w:val="BF15ADF9"/>
    <w:rsid w:val="BFCF7E26"/>
    <w:rsid w:val="C7FBFF89"/>
    <w:rsid w:val="D7FE4134"/>
    <w:rsid w:val="DCEB95BB"/>
    <w:rsid w:val="DDD76FCC"/>
    <w:rsid w:val="DFB49DA4"/>
    <w:rsid w:val="E3D3240D"/>
    <w:rsid w:val="EBC3F2CD"/>
    <w:rsid w:val="ED7BEE42"/>
    <w:rsid w:val="EDB54C7C"/>
    <w:rsid w:val="EDEEDE89"/>
    <w:rsid w:val="EF3F83FC"/>
    <w:rsid w:val="EF7F0021"/>
    <w:rsid w:val="EFF70BE7"/>
    <w:rsid w:val="FBA7120E"/>
    <w:rsid w:val="FE718D5C"/>
    <w:rsid w:val="FE7E577F"/>
    <w:rsid w:val="FF73DA40"/>
    <w:rsid w:val="FF7FE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4</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2025-02-26T07:34:00Z</dcterms:created>
  <dc:creator>雷建军</dc:creator>
  <cp:lastModifiedBy>缘生</cp:lastModifiedBy>
  <cp:lastPrinted>2026-05-26T11:03:00Z</cp:lastPrinted>
  <dcterms:modified xsi:type="dcterms:W3CDTF">2026-05-25T15:02:36Z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