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XB20260527-01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2026年5月空压机配件等采购项目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bookmarkStart w:id="207" w:name="_GoBack"/>
      <w:bookmarkEnd w:id="207"/>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2026年5月空压机配件等采购项目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lang w:eastAsia="zh-CN"/>
        </w:rPr>
        <w:t>二次</w:t>
      </w: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空压机配件等一批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空压机配件等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油过滤器</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211000014；品牌：（西安）萨震节能空压机SVC-300A-11/7.5-8</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油气分离器芯</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211010070；品牌：（西安）萨震节能空压机SVC-300A-11/7.5-8</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40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132B1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790EE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空气过滤器</w:t>
            </w:r>
          </w:p>
        </w:tc>
        <w:tc>
          <w:tcPr>
            <w:tcW w:w="2865" w:type="dxa"/>
            <w:vAlign w:val="center"/>
          </w:tcPr>
          <w:p w14:paraId="37BB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211020070；品牌：（西安）萨震节能空压机SVC-300A-11/7.5-8</w:t>
            </w:r>
          </w:p>
        </w:tc>
        <w:tc>
          <w:tcPr>
            <w:tcW w:w="690" w:type="dxa"/>
            <w:vAlign w:val="center"/>
          </w:tcPr>
          <w:p w14:paraId="2298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2D64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6B6D9F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FEC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5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F8F64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3779E940">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冷却液</w:t>
            </w:r>
          </w:p>
        </w:tc>
        <w:tc>
          <w:tcPr>
            <w:tcW w:w="2865" w:type="dxa"/>
            <w:vAlign w:val="center"/>
          </w:tcPr>
          <w:p w14:paraId="571C4A0F">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260010022；品牌：（西安）萨震节能空压机SVC-300A-11/7.5-8</w:t>
            </w:r>
          </w:p>
        </w:tc>
        <w:tc>
          <w:tcPr>
            <w:tcW w:w="690" w:type="dxa"/>
            <w:vAlign w:val="center"/>
          </w:tcPr>
          <w:p w14:paraId="3F629211">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20</w:t>
            </w:r>
          </w:p>
        </w:tc>
        <w:tc>
          <w:tcPr>
            <w:tcW w:w="615" w:type="dxa"/>
            <w:vAlign w:val="center"/>
          </w:tcPr>
          <w:p w14:paraId="2FFC7E63">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桶</w:t>
            </w:r>
          </w:p>
        </w:tc>
        <w:tc>
          <w:tcPr>
            <w:tcW w:w="742" w:type="dxa"/>
            <w:vAlign w:val="center"/>
          </w:tcPr>
          <w:p w14:paraId="2155CD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7007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（以上空压机配件等不含维护、更换费用）</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00834963"/>
      <w:bookmarkStart w:id="14" w:name="_Toc25772"/>
      <w:bookmarkStart w:id="15" w:name="_Toc152042318"/>
      <w:bookmarkStart w:id="16" w:name="_Toc369531529"/>
      <w:bookmarkStart w:id="17" w:name="_Toc247513966"/>
      <w:bookmarkStart w:id="18" w:name="_Toc144974510"/>
      <w:bookmarkStart w:id="19" w:name="_Toc152045542"/>
      <w:bookmarkStart w:id="20" w:name="_Toc361508598"/>
      <w:bookmarkStart w:id="21" w:name="_Toc247527567"/>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9531530"/>
      <w:bookmarkStart w:id="25" w:name="_Toc361508599"/>
      <w:bookmarkStart w:id="26" w:name="_Toc15242"/>
      <w:bookmarkStart w:id="27" w:name="_Toc144974511"/>
      <w:bookmarkStart w:id="28" w:name="_Toc152045543"/>
      <w:bookmarkStart w:id="29" w:name="_Toc247513967"/>
      <w:bookmarkStart w:id="30" w:name="_Toc384308224"/>
      <w:bookmarkStart w:id="31" w:name="_Toc152042319"/>
      <w:bookmarkStart w:id="32" w:name="_Toc352691487"/>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69531533"/>
      <w:bookmarkStart w:id="37" w:name="_Toc352691490"/>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13970"/>
      <w:bookmarkStart w:id="41" w:name="_Toc369531534"/>
      <w:bookmarkStart w:id="42" w:name="_Toc300834967"/>
      <w:bookmarkStart w:id="43" w:name="_Toc144974514"/>
      <w:bookmarkStart w:id="44" w:name="_Toc14751"/>
      <w:bookmarkStart w:id="45" w:name="_Toc384308228"/>
      <w:bookmarkStart w:id="46" w:name="_Toc352691491"/>
      <w:bookmarkStart w:id="47" w:name="_Toc152042322"/>
      <w:bookmarkStart w:id="48" w:name="_Toc361508603"/>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00834968"/>
      <w:bookmarkStart w:id="52" w:name="_Toc144974515"/>
      <w:bookmarkStart w:id="53" w:name="_Toc17952"/>
      <w:bookmarkStart w:id="54" w:name="_Toc152045547"/>
      <w:bookmarkStart w:id="55" w:name="_Toc384308229"/>
      <w:bookmarkStart w:id="56" w:name="_Toc152042323"/>
      <w:bookmarkStart w:id="57" w:name="_Toc247513971"/>
      <w:bookmarkStart w:id="58" w:name="_Toc361508604"/>
      <w:bookmarkStart w:id="59" w:name="_Toc24752757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2026年6月5日14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61508651"/>
      <w:bookmarkStart w:id="67" w:name="_Toc247514027"/>
      <w:bookmarkStart w:id="68" w:name="_Toc144974570"/>
      <w:bookmarkStart w:id="69" w:name="_Toc300835013"/>
      <w:bookmarkStart w:id="70" w:name="_Toc384308277"/>
      <w:bookmarkStart w:id="71" w:name="_Toc352691538"/>
      <w:bookmarkStart w:id="72" w:name="_Toc247527628"/>
      <w:bookmarkStart w:id="73" w:name="_Toc152045603"/>
      <w:bookmarkStart w:id="74" w:name="_Toc152042380"/>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9531549"/>
      <w:bookmarkStart w:id="97" w:name="_Toc384308243"/>
      <w:bookmarkStart w:id="98" w:name="_Toc247513985"/>
      <w:bookmarkStart w:id="99" w:name="_Toc30095"/>
      <w:bookmarkStart w:id="100" w:name="_Toc361508618"/>
      <w:bookmarkStart w:id="101" w:name="_Toc144974529"/>
      <w:bookmarkStart w:id="102" w:name="_Toc152045561"/>
      <w:bookmarkStart w:id="103" w:name="_Toc300834982"/>
      <w:bookmarkStart w:id="104" w:name="_Toc247527586"/>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52691506"/>
      <w:bookmarkStart w:id="121" w:name="_Toc300834983"/>
      <w:bookmarkStart w:id="122" w:name="_Toc384308244"/>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1183"/>
      <w:bookmarkStart w:id="131" w:name="_Toc14362"/>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84308247"/>
      <w:bookmarkStart w:id="134" w:name="_Toc300834986"/>
      <w:bookmarkStart w:id="135" w:name="_Toc4656"/>
      <w:bookmarkStart w:id="136" w:name="_Toc369531553"/>
      <w:bookmarkStart w:id="137" w:name="_Toc247513988"/>
      <w:bookmarkStart w:id="138" w:name="_Toc352691509"/>
      <w:bookmarkStart w:id="139" w:name="_Toc152045564"/>
      <w:bookmarkStart w:id="140" w:name="_Toc247527589"/>
      <w:bookmarkStart w:id="141" w:name="_Toc144974532"/>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13989"/>
      <w:bookmarkStart w:id="145" w:name="_Toc152045565"/>
      <w:bookmarkStart w:id="146" w:name="_Toc384308248"/>
      <w:bookmarkStart w:id="147" w:name="_Toc361508623"/>
      <w:bookmarkStart w:id="148" w:name="_Toc144974533"/>
      <w:bookmarkStart w:id="149" w:name="_Toc247527590"/>
      <w:bookmarkStart w:id="150" w:name="_Toc152042341"/>
      <w:bookmarkStart w:id="151" w:name="_Toc18247"/>
      <w:bookmarkStart w:id="152" w:name="_Toc369531554"/>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5568"/>
      <w:bookmarkStart w:id="158" w:name="_Toc152042344"/>
      <w:bookmarkStart w:id="159" w:name="_Toc247527593"/>
      <w:bookmarkStart w:id="160" w:name="_Toc300834991"/>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XB20260527-01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2026年5月空压机配件等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247527829"/>
      <w:bookmarkStart w:id="187" w:name="_Toc152042578"/>
      <w:bookmarkStart w:id="188" w:name="_Toc384308377"/>
      <w:bookmarkStart w:id="189" w:name="_Toc247514248"/>
      <w:bookmarkStart w:id="190" w:name="_Toc15573"/>
      <w:bookmarkStart w:id="191" w:name="_Toc352691663"/>
      <w:bookmarkStart w:id="192" w:name="_Toc300835211"/>
      <w:bookmarkStart w:id="193" w:name="_Toc361508754"/>
      <w:bookmarkStart w:id="194" w:name="_Toc369531699"/>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2026年5月空压机配件等二次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290"/>
        <w:gridCol w:w="3060"/>
        <w:gridCol w:w="570"/>
        <w:gridCol w:w="555"/>
        <w:gridCol w:w="810"/>
        <w:gridCol w:w="855"/>
        <w:gridCol w:w="960"/>
      </w:tblGrid>
      <w:tr w14:paraId="50CB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714EAA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290" w:type="dxa"/>
            <w:vAlign w:val="center"/>
          </w:tcPr>
          <w:p w14:paraId="6BBCEDD9">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09D491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77C39C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55" w:type="dxa"/>
            <w:vAlign w:val="center"/>
          </w:tcPr>
          <w:p w14:paraId="116DD7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10" w:type="dxa"/>
            <w:vAlign w:val="center"/>
          </w:tcPr>
          <w:p w14:paraId="1F8837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855" w:type="dxa"/>
            <w:vAlign w:val="center"/>
          </w:tcPr>
          <w:p w14:paraId="17E98D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960" w:type="dxa"/>
            <w:vAlign w:val="center"/>
          </w:tcPr>
          <w:p w14:paraId="7C545B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w:t>
            </w:r>
          </w:p>
          <w:p w14:paraId="6B2C7C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周期</w:t>
            </w:r>
          </w:p>
        </w:tc>
      </w:tr>
      <w:tr w14:paraId="2A32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9" w:type="dxa"/>
            <w:vAlign w:val="center"/>
          </w:tcPr>
          <w:p w14:paraId="41F58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0" w:type="dxa"/>
            <w:vAlign w:val="center"/>
          </w:tcPr>
          <w:p w14:paraId="4D357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油过滤器</w:t>
            </w:r>
          </w:p>
        </w:tc>
        <w:tc>
          <w:tcPr>
            <w:tcW w:w="3060" w:type="dxa"/>
            <w:vAlign w:val="center"/>
          </w:tcPr>
          <w:p w14:paraId="1BB0D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211000014；品牌：（西安）萨震节能空压机SVC-300A-11/7.5-8</w:t>
            </w:r>
          </w:p>
        </w:tc>
        <w:tc>
          <w:tcPr>
            <w:tcW w:w="570" w:type="dxa"/>
            <w:vAlign w:val="center"/>
          </w:tcPr>
          <w:p w14:paraId="570E6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555" w:type="dxa"/>
            <w:vAlign w:val="center"/>
          </w:tcPr>
          <w:p w14:paraId="5338F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810" w:type="dxa"/>
            <w:vAlign w:val="center"/>
          </w:tcPr>
          <w:p w14:paraId="2734F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55" w:type="dxa"/>
            <w:vAlign w:val="center"/>
          </w:tcPr>
          <w:p w14:paraId="31FB03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66061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B6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9" w:type="dxa"/>
            <w:vAlign w:val="center"/>
          </w:tcPr>
          <w:p w14:paraId="4BD70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0" w:type="dxa"/>
            <w:vAlign w:val="center"/>
          </w:tcPr>
          <w:p w14:paraId="7750E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油气分离器芯</w:t>
            </w:r>
          </w:p>
        </w:tc>
        <w:tc>
          <w:tcPr>
            <w:tcW w:w="3060" w:type="dxa"/>
            <w:vAlign w:val="center"/>
          </w:tcPr>
          <w:p w14:paraId="4A714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211010070；品牌：（西安）萨震节能空压机SVC-300A-11/7.5-8</w:t>
            </w:r>
          </w:p>
        </w:tc>
        <w:tc>
          <w:tcPr>
            <w:tcW w:w="570" w:type="dxa"/>
            <w:vAlign w:val="center"/>
          </w:tcPr>
          <w:p w14:paraId="12B0F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555" w:type="dxa"/>
            <w:vAlign w:val="center"/>
          </w:tcPr>
          <w:p w14:paraId="634DC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810" w:type="dxa"/>
            <w:vAlign w:val="center"/>
          </w:tcPr>
          <w:p w14:paraId="57AED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55" w:type="dxa"/>
            <w:vAlign w:val="center"/>
          </w:tcPr>
          <w:p w14:paraId="1FC701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31B4E6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47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9" w:type="dxa"/>
            <w:vAlign w:val="center"/>
          </w:tcPr>
          <w:p w14:paraId="3AB33C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290" w:type="dxa"/>
            <w:vAlign w:val="center"/>
          </w:tcPr>
          <w:p w14:paraId="54BE1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空气过滤器</w:t>
            </w:r>
          </w:p>
        </w:tc>
        <w:tc>
          <w:tcPr>
            <w:tcW w:w="3060" w:type="dxa"/>
            <w:vAlign w:val="center"/>
          </w:tcPr>
          <w:p w14:paraId="17A96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211020070；品牌：（西安）萨震节能空压机SVC-300A-11/7.5-8</w:t>
            </w:r>
          </w:p>
        </w:tc>
        <w:tc>
          <w:tcPr>
            <w:tcW w:w="570" w:type="dxa"/>
            <w:vAlign w:val="center"/>
          </w:tcPr>
          <w:p w14:paraId="224E4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555" w:type="dxa"/>
            <w:vAlign w:val="center"/>
          </w:tcPr>
          <w:p w14:paraId="72B9D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810" w:type="dxa"/>
            <w:vAlign w:val="center"/>
          </w:tcPr>
          <w:p w14:paraId="7287D6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55" w:type="dxa"/>
            <w:vAlign w:val="center"/>
          </w:tcPr>
          <w:p w14:paraId="486EA8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2A026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7D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9" w:type="dxa"/>
            <w:vAlign w:val="center"/>
          </w:tcPr>
          <w:p w14:paraId="3E23455B">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1290" w:type="dxa"/>
            <w:vAlign w:val="center"/>
          </w:tcPr>
          <w:p w14:paraId="2553C9B1">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r>
              <w:rPr>
                <w:rFonts w:hint="default" w:ascii="新宋体" w:hAnsi="新宋体" w:eastAsia="新宋体" w:cs="新宋体"/>
                <w:i w:val="0"/>
                <w:iCs w:val="0"/>
                <w:color w:val="000000"/>
                <w:kern w:val="0"/>
                <w:sz w:val="21"/>
                <w:szCs w:val="21"/>
                <w:u w:val="none"/>
                <w:lang w:val="en-US" w:eastAsia="zh-CN" w:bidi="ar"/>
              </w:rPr>
              <w:t>冷却液</w:t>
            </w:r>
          </w:p>
        </w:tc>
        <w:tc>
          <w:tcPr>
            <w:tcW w:w="3060" w:type="dxa"/>
            <w:vAlign w:val="center"/>
          </w:tcPr>
          <w:p w14:paraId="662288C4">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260010022；品牌：（西安）萨震节能空压机SVC-300A-11/7.5-8</w:t>
            </w:r>
          </w:p>
        </w:tc>
        <w:tc>
          <w:tcPr>
            <w:tcW w:w="570" w:type="dxa"/>
            <w:vAlign w:val="center"/>
          </w:tcPr>
          <w:p w14:paraId="07B3572B">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20</w:t>
            </w:r>
          </w:p>
        </w:tc>
        <w:tc>
          <w:tcPr>
            <w:tcW w:w="555" w:type="dxa"/>
            <w:vAlign w:val="center"/>
          </w:tcPr>
          <w:p w14:paraId="619031B4">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桶</w:t>
            </w:r>
          </w:p>
        </w:tc>
        <w:tc>
          <w:tcPr>
            <w:tcW w:w="810" w:type="dxa"/>
            <w:vAlign w:val="center"/>
          </w:tcPr>
          <w:p w14:paraId="789F47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55" w:type="dxa"/>
            <w:vAlign w:val="center"/>
          </w:tcPr>
          <w:p w14:paraId="08E34C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0E81F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33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29" w:type="dxa"/>
            <w:vAlign w:val="center"/>
          </w:tcPr>
          <w:p w14:paraId="098C79E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290" w:type="dxa"/>
            <w:vAlign w:val="center"/>
          </w:tcPr>
          <w:p w14:paraId="2863487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7CE9B3B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0BB80F6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55" w:type="dxa"/>
            <w:vAlign w:val="center"/>
          </w:tcPr>
          <w:p w14:paraId="7AC45C4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10" w:type="dxa"/>
            <w:vAlign w:val="center"/>
          </w:tcPr>
          <w:p w14:paraId="3549159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55" w:type="dxa"/>
            <w:vAlign w:val="center"/>
          </w:tcPr>
          <w:p w14:paraId="1E00F9E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1D08619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0B7D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9" w:type="dxa"/>
            <w:gridSpan w:val="8"/>
            <w:vAlign w:val="center"/>
          </w:tcPr>
          <w:p w14:paraId="497AAA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（以上空压机配件等不含维护、更换费用）</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784DC-0EF9-4592-8A3A-110976BB23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3FD5BEA-BB2A-452A-A57B-9C60CF983BAC}"/>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88D674DA-FAD0-44C9-908E-C266D6375650}"/>
  </w:font>
  <w:font w:name="新宋体">
    <w:panose1 w:val="02010609030101010101"/>
    <w:charset w:val="86"/>
    <w:family w:val="auto"/>
    <w:pitch w:val="default"/>
    <w:sig w:usb0="00000203" w:usb1="288F0000" w:usb2="00000006" w:usb3="00000000" w:csb0="00040001" w:csb1="00000000"/>
    <w:embedRegular r:id="rId4" w:fontKey="{7464F14C-72D3-4A38-B07C-992073B50210}"/>
  </w:font>
  <w:font w:name="微软雅黑">
    <w:panose1 w:val="020B0503020204020204"/>
    <w:charset w:val="86"/>
    <w:family w:val="auto"/>
    <w:pitch w:val="default"/>
    <w:sig w:usb0="80000287" w:usb1="2ACF3C50" w:usb2="00000016" w:usb3="00000000" w:csb0="0004001F" w:csb1="00000000"/>
    <w:embedRegular r:id="rId5" w:fontKey="{F3967EE1-250F-4476-AB76-5F90D0AEC18F}"/>
  </w:font>
  <w:font w:name="CESI黑体-GB13000">
    <w:altName w:val="黑体"/>
    <w:panose1 w:val="02000500000000000000"/>
    <w:charset w:val="86"/>
    <w:family w:val="auto"/>
    <w:pitch w:val="default"/>
    <w:sig w:usb0="00000000" w:usb1="00000000" w:usb2="00000016" w:usb3="00000000" w:csb0="0004000F" w:csb1="00000000"/>
    <w:embedRegular r:id="rId6" w:fontKey="{444F002F-75E4-4D10-B45A-6FFC6A77372C}"/>
  </w:font>
  <w:font w:name="方正舒体">
    <w:panose1 w:val="02010601030101010101"/>
    <w:charset w:val="86"/>
    <w:family w:val="auto"/>
    <w:pitch w:val="default"/>
    <w:sig w:usb0="00000003" w:usb1="080E0000" w:usb2="00000000" w:usb3="00000000" w:csb0="00040000" w:csb1="00000000"/>
  </w:font>
  <w:font w:name="KSOF7DF7421F">
    <w:panose1 w:val="02000500000000000000"/>
    <w:charset w:val="86"/>
    <w:family w:val="auto"/>
    <w:pitch w:val="default"/>
    <w:sig w:usb0="00000001" w:usb1="00000000" w:usb2="00000000" w:usb3="00000000" w:csb0="00040001" w:csb1="00000000"/>
  </w:font>
  <w:font w:name="KSOF344FAE8B">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56500C"/>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A7650411"/>
    <w:rsid w:val="B16FB10A"/>
    <w:rsid w:val="B99FA05D"/>
    <w:rsid w:val="BEFF17BE"/>
    <w:rsid w:val="BF15ADF9"/>
    <w:rsid w:val="BFCF7E26"/>
    <w:rsid w:val="C7FBFF89"/>
    <w:rsid w:val="D5EFAB6B"/>
    <w:rsid w:val="D7FC7776"/>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3975</Words>
  <Characters>4232</Characters>
  <Lines>0</Lines>
  <Paragraphs>0</Paragraphs>
  <TotalTime>12</TotalTime>
  <ScaleCrop>false</ScaleCrop>
  <LinksUpToDate>false</LinksUpToDate>
  <CharactersWithSpaces>4258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2025-03-01T15:34:00Z</dcterms:created>
  <dc:creator>雷建军</dc:creator>
  <cp:lastModifiedBy>把风吹落</cp:lastModifiedBy>
  <cp:lastPrinted>2026-05-26T15:56:00Z</cp:lastPrinted>
  <dcterms:modified xsi:type="dcterms:W3CDTF">2026-06-02T07:09:59Z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